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54E39" w:rsidR="00CE7CDC" w:rsidP="00097837" w:rsidRDefault="00CE7CDC" w14:paraId="0A3ED6E7" w14:textId="6ACB0D87">
      <w:pPr>
        <w:pStyle w:val="Heading2"/>
        <w:ind w:left="9781"/>
        <w:rPr>
          <w:rFonts w:eastAsia="Calibri" w:cs="Tahoma"/>
          <w:color w:val="auto"/>
          <w:sz w:val="22"/>
          <w:szCs w:val="22"/>
        </w:rPr>
      </w:pPr>
      <w:bookmarkStart w:name="_Toc164520804" w:id="0"/>
      <w:bookmarkStart w:name="_Hlk168747701" w:id="1"/>
      <w:r w:rsidRPr="00954E39">
        <w:rPr>
          <w:rFonts w:eastAsia="Calibri" w:cs="Tahoma"/>
          <w:color w:val="auto"/>
          <w:sz w:val="22"/>
          <w:szCs w:val="22"/>
        </w:rPr>
        <w:t xml:space="preserve">Pirkimo sąlygų </w:t>
      </w:r>
      <w:r w:rsidR="00157782">
        <w:rPr>
          <w:rFonts w:eastAsia="Calibri" w:cs="Tahoma"/>
          <w:color w:val="auto"/>
          <w:sz w:val="22"/>
          <w:szCs w:val="22"/>
        </w:rPr>
        <w:t>8</w:t>
      </w:r>
      <w:r w:rsidRPr="00954E39" w:rsidR="003929FB">
        <w:rPr>
          <w:rFonts w:eastAsia="Calibri" w:cs="Tahoma"/>
          <w:color w:val="auto"/>
          <w:sz w:val="22"/>
          <w:szCs w:val="22"/>
        </w:rPr>
        <w:t xml:space="preserve"> </w:t>
      </w:r>
      <w:r w:rsidRPr="00954E39">
        <w:rPr>
          <w:rFonts w:eastAsia="Calibri" w:cs="Tahoma"/>
          <w:color w:val="auto"/>
          <w:sz w:val="22"/>
          <w:szCs w:val="22"/>
        </w:rPr>
        <w:t>priedas „Tiekėjų kvalifikacijos reikalavimai ir reikalaujami kokybės bei aplinkos apsaugos vadybos sistemų standartai“</w:t>
      </w:r>
      <w:bookmarkEnd w:id="0"/>
    </w:p>
    <w:bookmarkEnd w:id="1"/>
    <w:p w:rsidRPr="00954E39" w:rsidR="00CE7CDC" w:rsidP="0004748A" w:rsidRDefault="00CE7CDC" w14:paraId="35948AF5" w14:textId="77777777">
      <w:pPr>
        <w:pStyle w:val="Subtitle"/>
        <w:jc w:val="center"/>
        <w:rPr>
          <w:rFonts w:ascii="Tahoma" w:hAnsi="Tahoma" w:cs="Tahoma"/>
          <w:smallCaps/>
          <w:color w:val="auto"/>
          <w:sz w:val="22"/>
          <w:szCs w:val="22"/>
        </w:rPr>
      </w:pPr>
    </w:p>
    <w:p w:rsidRPr="00954E39" w:rsidR="00125274" w:rsidP="0004748A" w:rsidRDefault="00125274" w14:paraId="6D43C6A4" w14:textId="2B79DF74">
      <w:pPr>
        <w:pStyle w:val="Subtitle"/>
        <w:jc w:val="center"/>
        <w:rPr>
          <w:rFonts w:ascii="Tahoma" w:hAnsi="Tahoma" w:cs="Tahoma"/>
          <w:b/>
          <w:bCs/>
          <w:color w:val="auto"/>
          <w:sz w:val="22"/>
          <w:szCs w:val="22"/>
          <w:lang w:eastAsia="en-US"/>
        </w:rPr>
      </w:pPr>
      <w:r w:rsidRPr="00954E39">
        <w:rPr>
          <w:rFonts w:ascii="Tahoma" w:hAnsi="Tahoma" w:cs="Tahoma"/>
          <w:b/>
          <w:bCs/>
          <w:smallCaps/>
          <w:color w:val="auto"/>
          <w:sz w:val="22"/>
          <w:szCs w:val="22"/>
        </w:rPr>
        <w:t>TIEKĖJŲ KVALIFIKACIJOS REIKALAVIMAI IR REIKALA</w:t>
      </w:r>
      <w:r w:rsidRPr="00954E39" w:rsidR="00097837">
        <w:rPr>
          <w:rFonts w:ascii="Tahoma" w:hAnsi="Tahoma" w:cs="Tahoma"/>
          <w:b/>
          <w:bCs/>
          <w:smallCaps/>
          <w:color w:val="auto"/>
          <w:sz w:val="22"/>
          <w:szCs w:val="22"/>
        </w:rPr>
        <w:t>ujami</w:t>
      </w:r>
      <w:r w:rsidRPr="00954E39" w:rsidR="00473565">
        <w:rPr>
          <w:rFonts w:ascii="Tahoma" w:hAnsi="Tahoma" w:cs="Tahoma"/>
          <w:b/>
          <w:bCs/>
          <w:smallCaps/>
          <w:color w:val="auto"/>
          <w:sz w:val="22"/>
          <w:szCs w:val="22"/>
        </w:rPr>
        <w:t xml:space="preserve"> KOKYBĖS </w:t>
      </w:r>
      <w:r w:rsidRPr="00954E39" w:rsidR="00097837">
        <w:rPr>
          <w:rFonts w:ascii="Tahoma" w:hAnsi="Tahoma" w:cs="Tahoma"/>
          <w:b/>
          <w:bCs/>
          <w:smallCaps/>
          <w:color w:val="auto"/>
          <w:sz w:val="22"/>
          <w:szCs w:val="22"/>
        </w:rPr>
        <w:t>BEI</w:t>
      </w:r>
      <w:r w:rsidRPr="00954E39" w:rsidR="00473565">
        <w:rPr>
          <w:rFonts w:ascii="Tahoma" w:hAnsi="Tahoma" w:cs="Tahoma"/>
          <w:b/>
          <w:bCs/>
          <w:smallCaps/>
          <w:color w:val="auto"/>
          <w:sz w:val="22"/>
          <w:szCs w:val="22"/>
        </w:rPr>
        <w:t xml:space="preserve"> APLINKOS APSAUGOS VADYBOS SISTEMOS STANDART</w:t>
      </w:r>
      <w:r w:rsidRPr="00954E39" w:rsidR="00097837">
        <w:rPr>
          <w:rFonts w:ascii="Tahoma" w:hAnsi="Tahoma" w:cs="Tahoma"/>
          <w:b/>
          <w:bCs/>
          <w:smallCaps/>
          <w:color w:val="auto"/>
          <w:sz w:val="22"/>
          <w:szCs w:val="22"/>
        </w:rPr>
        <w:t>AI</w:t>
      </w:r>
    </w:p>
    <w:p w:rsidRPr="00954E39" w:rsidR="00EE7B59" w:rsidP="003F4641" w:rsidRDefault="00125274" w14:paraId="2D5FA04D" w14:textId="767DEEA2">
      <w:pPr>
        <w:numPr>
          <w:ilvl w:val="0"/>
          <w:numId w:val="2"/>
        </w:numPr>
        <w:tabs>
          <w:tab w:val="left" w:pos="993"/>
        </w:tabs>
        <w:spacing w:after="0"/>
        <w:ind w:left="0" w:firstLine="567"/>
        <w:contextualSpacing/>
        <w:jc w:val="both"/>
        <w:rPr>
          <w:rFonts w:ascii="Tahoma" w:hAnsi="Tahoma" w:eastAsia="Calibri" w:cs="Tahoma"/>
          <w:sz w:val="22"/>
          <w:szCs w:val="22"/>
          <w:lang w:eastAsia="en-US"/>
        </w:rPr>
      </w:pPr>
      <w:r w:rsidRPr="00954E39">
        <w:rPr>
          <w:rFonts w:ascii="Tahoma" w:hAnsi="Tahoma" w:eastAsia="Calibri" w:cs="Tahoma"/>
          <w:sz w:val="22"/>
          <w:szCs w:val="22"/>
          <w:lang w:eastAsia="en-US"/>
        </w:rPr>
        <w:t xml:space="preserve">Tiekėjo kvalifikacija turi atitikti šiame priede nustatytus </w:t>
      </w:r>
      <w:r w:rsidRPr="00954E39" w:rsidR="00E529CC">
        <w:rPr>
          <w:rFonts w:ascii="Tahoma" w:hAnsi="Tahoma" w:eastAsia="Calibri" w:cs="Tahoma"/>
          <w:sz w:val="22"/>
          <w:szCs w:val="22"/>
          <w:lang w:eastAsia="en-US"/>
        </w:rPr>
        <w:t xml:space="preserve">kvalifikacijos </w:t>
      </w:r>
      <w:r w:rsidRPr="00954E39">
        <w:rPr>
          <w:rFonts w:ascii="Tahoma" w:hAnsi="Tahoma" w:eastAsia="Calibri" w:cs="Tahoma"/>
          <w:sz w:val="22"/>
          <w:szCs w:val="22"/>
          <w:lang w:eastAsia="en-US"/>
        </w:rPr>
        <w:t>reikalavimus. Jeigu tiekėjo kvalifikacija dėl teisės verstis atitinkama veikla nėra tikrinama visa apimtimi, tiekėjas perkančiajai organizacijai įsipareigoja, kad sutartį vykdys tik teisę verstis atitinkama veikla turintys asmenys.</w:t>
      </w:r>
    </w:p>
    <w:p w:rsidRPr="00954E39" w:rsidR="00125274" w:rsidP="00EE7B59" w:rsidRDefault="00125274" w14:paraId="145BDD35" w14:textId="08A39B6B">
      <w:pPr>
        <w:numPr>
          <w:ilvl w:val="0"/>
          <w:numId w:val="2"/>
        </w:numPr>
        <w:tabs>
          <w:tab w:val="left" w:pos="993"/>
        </w:tabs>
        <w:spacing w:after="0"/>
        <w:ind w:left="0" w:firstLine="567"/>
        <w:contextualSpacing/>
        <w:jc w:val="both"/>
        <w:rPr>
          <w:rFonts w:ascii="Tahoma" w:hAnsi="Tahoma" w:eastAsia="Calibri" w:cs="Tahoma"/>
          <w:sz w:val="22"/>
          <w:szCs w:val="22"/>
          <w:lang w:eastAsia="en-US"/>
        </w:rPr>
      </w:pPr>
      <w:r w:rsidRPr="00954E39">
        <w:rPr>
          <w:rFonts w:ascii="Tahoma" w:hAnsi="Tahoma" w:eastAsia="Calibri" w:cs="Tahoma"/>
          <w:iCs/>
          <w:sz w:val="22"/>
          <w:szCs w:val="22"/>
        </w:rPr>
        <w:t xml:space="preserve">Jei pasiūlymas teikiamas ūkio subjektų grupės jungtinės veiklos sutarties pagrindu, bent vienas ūkio subjektų grupės narys arba visi ūkio subjektų grupės nariai kartu turi atitikti 1 lentelėje, </w:t>
      </w:r>
      <w:r w:rsidRPr="00954E39" w:rsidR="00AF783F">
        <w:rPr>
          <w:rFonts w:ascii="Tahoma" w:hAnsi="Tahoma" w:eastAsia="Calibri" w:cs="Tahoma"/>
          <w:iCs/>
          <w:sz w:val="22"/>
          <w:szCs w:val="22"/>
        </w:rPr>
        <w:t>1.</w:t>
      </w:r>
      <w:r w:rsidRPr="00954E39" w:rsidR="00641CD6">
        <w:rPr>
          <w:rFonts w:ascii="Tahoma" w:hAnsi="Tahoma" w:eastAsia="Calibri" w:cs="Tahoma"/>
          <w:iCs/>
          <w:sz w:val="22"/>
          <w:szCs w:val="22"/>
        </w:rPr>
        <w:t xml:space="preserve">1 - </w:t>
      </w:r>
      <w:r w:rsidRPr="00954E39" w:rsidR="00AF783F">
        <w:rPr>
          <w:rFonts w:ascii="Tahoma" w:hAnsi="Tahoma" w:eastAsia="Calibri" w:cs="Tahoma"/>
          <w:iCs/>
          <w:sz w:val="22"/>
          <w:szCs w:val="22"/>
        </w:rPr>
        <w:t>1</w:t>
      </w:r>
      <w:r w:rsidRPr="00954E39" w:rsidR="00641CD6">
        <w:rPr>
          <w:rFonts w:ascii="Tahoma" w:hAnsi="Tahoma" w:eastAsia="Calibri" w:cs="Tahoma"/>
          <w:iCs/>
          <w:sz w:val="22"/>
          <w:szCs w:val="22"/>
        </w:rPr>
        <w:t>.</w:t>
      </w:r>
      <w:r w:rsidRPr="00954E39" w:rsidR="00E537D4">
        <w:rPr>
          <w:rFonts w:ascii="Tahoma" w:hAnsi="Tahoma" w:eastAsia="Calibri" w:cs="Tahoma"/>
          <w:iCs/>
          <w:sz w:val="22"/>
          <w:szCs w:val="22"/>
        </w:rPr>
        <w:t>3</w:t>
      </w:r>
      <w:r w:rsidRPr="00954E39">
        <w:rPr>
          <w:rFonts w:ascii="Tahoma" w:hAnsi="Tahoma" w:eastAsia="Calibri" w:cs="Tahoma"/>
          <w:iCs/>
          <w:sz w:val="22"/>
          <w:szCs w:val="22"/>
        </w:rPr>
        <w:t xml:space="preserve"> </w:t>
      </w:r>
      <w:r w:rsidRPr="00954E39" w:rsidR="00E537D4">
        <w:rPr>
          <w:rFonts w:ascii="Tahoma" w:hAnsi="Tahoma" w:cs="Tahoma"/>
          <w:bCs/>
          <w:sz w:val="22"/>
          <w:szCs w:val="22"/>
        </w:rPr>
        <w:t>papunkčiuose</w:t>
      </w:r>
      <w:r w:rsidRPr="00954E39">
        <w:rPr>
          <w:rFonts w:ascii="Tahoma" w:hAnsi="Tahoma" w:eastAsia="Calibri" w:cs="Tahoma"/>
          <w:iCs/>
          <w:sz w:val="22"/>
          <w:szCs w:val="22"/>
        </w:rPr>
        <w:t xml:space="preserve"> nustatytus reikalavimus ir pateikti nurodytus dokumentus</w:t>
      </w:r>
      <w:r w:rsidRPr="00954E39">
        <w:rPr>
          <w:rFonts w:ascii="Tahoma" w:hAnsi="Tahoma" w:eastAsia="Calibri" w:cs="Tahoma"/>
          <w:sz w:val="22"/>
          <w:szCs w:val="22"/>
        </w:rPr>
        <w:t>.</w:t>
      </w:r>
    </w:p>
    <w:p w:rsidRPr="00954E39" w:rsidR="00125274" w:rsidRDefault="00125274" w14:paraId="2341E843" w14:textId="5E81C7F7">
      <w:pPr>
        <w:numPr>
          <w:ilvl w:val="0"/>
          <w:numId w:val="2"/>
        </w:numPr>
        <w:tabs>
          <w:tab w:val="left" w:pos="993"/>
        </w:tabs>
        <w:spacing w:after="0"/>
        <w:ind w:left="0" w:firstLine="567"/>
        <w:contextualSpacing/>
        <w:jc w:val="both"/>
        <w:rPr>
          <w:rFonts w:ascii="Tahoma" w:hAnsi="Tahoma" w:eastAsia="Calibri" w:cs="Tahoma"/>
          <w:sz w:val="22"/>
          <w:szCs w:val="22"/>
          <w:lang w:eastAsia="en-US"/>
        </w:rPr>
      </w:pPr>
      <w:r w:rsidRPr="00954E39">
        <w:rPr>
          <w:rFonts w:ascii="Tahoma" w:hAnsi="Tahoma" w:eastAsia="Calibri" w:cs="Tahoma"/>
          <w:sz w:val="22"/>
          <w:szCs w:val="22"/>
          <w:lang w:eastAsia="en-US"/>
        </w:rPr>
        <w:t>Kai tiekėjas remiasi kitų ūkio subjektų pajėgumais, kad atitiktų nustatytus ekonominio ir finansinio pajėgumo reikalavimus</w:t>
      </w:r>
      <w:r w:rsidRPr="00954E39" w:rsidR="009541E9">
        <w:rPr>
          <w:rFonts w:ascii="Tahoma" w:hAnsi="Tahoma" w:eastAsia="Calibri" w:cs="Tahoma"/>
          <w:sz w:val="22"/>
          <w:szCs w:val="22"/>
          <w:lang w:eastAsia="en-US"/>
        </w:rPr>
        <w:t xml:space="preserve"> (jei tokie reikalavimai taikomi)</w:t>
      </w:r>
      <w:r w:rsidRPr="00954E39">
        <w:rPr>
          <w:rFonts w:ascii="Tahoma" w:hAnsi="Tahoma" w:eastAsia="Calibri" w:cs="Tahoma"/>
          <w:sz w:val="22"/>
          <w:szCs w:val="22"/>
          <w:lang w:eastAsia="en-US"/>
        </w:rPr>
        <w:t xml:space="preserve">, jie privalo prisiimti solidarią atsakomybę už sutarties įvykdymą. </w:t>
      </w:r>
    </w:p>
    <w:p w:rsidRPr="00954E39" w:rsidR="00125274" w:rsidRDefault="00125274" w14:paraId="32781A0C" w14:textId="605E5046">
      <w:pPr>
        <w:numPr>
          <w:ilvl w:val="0"/>
          <w:numId w:val="2"/>
        </w:numPr>
        <w:tabs>
          <w:tab w:val="left" w:pos="993"/>
        </w:tabs>
        <w:spacing w:after="0"/>
        <w:ind w:left="0" w:firstLine="567"/>
        <w:contextualSpacing/>
        <w:jc w:val="both"/>
        <w:rPr>
          <w:rFonts w:ascii="Tahoma" w:hAnsi="Tahoma" w:eastAsia="Calibri" w:cs="Tahoma"/>
          <w:sz w:val="22"/>
          <w:szCs w:val="22"/>
          <w:lang w:eastAsia="en-US"/>
        </w:rPr>
      </w:pPr>
      <w:r w:rsidRPr="00954E39">
        <w:rPr>
          <w:rFonts w:ascii="Tahoma" w:hAnsi="Tahoma" w:eastAsia="Calibri" w:cs="Tahoma"/>
          <w:sz w:val="22"/>
          <w:szCs w:val="22"/>
          <w:lang w:eastAsia="en-US"/>
        </w:rPr>
        <w:t>Perkančioji organizacija gali laikyti, kad tiekėjas neturi reikalaujamo profesinio pajėgumo, jeigu nustato tiekėjo interesų konfliktą, galintį neigiamai paveikti sutarties vykdymą.</w:t>
      </w:r>
    </w:p>
    <w:p w:rsidRPr="00954E39" w:rsidR="00125274" w:rsidRDefault="00125274" w14:paraId="448C11AE" w14:textId="77777777">
      <w:pPr>
        <w:numPr>
          <w:ilvl w:val="0"/>
          <w:numId w:val="2"/>
        </w:numPr>
        <w:tabs>
          <w:tab w:val="left" w:pos="993"/>
        </w:tabs>
        <w:ind w:left="0" w:firstLine="567"/>
        <w:contextualSpacing/>
        <w:rPr>
          <w:rFonts w:ascii="Tahoma" w:hAnsi="Tahoma" w:eastAsia="Calibri" w:cs="Tahoma"/>
          <w:sz w:val="22"/>
          <w:szCs w:val="22"/>
          <w:lang w:eastAsia="en-US"/>
        </w:rPr>
      </w:pPr>
      <w:r w:rsidRPr="00954E39">
        <w:rPr>
          <w:rFonts w:ascii="Tahoma" w:hAnsi="Tahoma" w:eastAsia="Calibri" w:cs="Tahoma"/>
          <w:sz w:val="22"/>
          <w:szCs w:val="22"/>
          <w:lang w:eastAsia="en-US"/>
        </w:rPr>
        <w:t>Jeigu tiekėjas teikia lygiaverčius dokumentus, tai teikiamų dokumentų lygiavertiškumą turi įrodyti pats tiekėjas.</w:t>
      </w:r>
    </w:p>
    <w:p w:rsidRPr="00954E39" w:rsidR="009D096A" w:rsidP="00A75D41" w:rsidRDefault="009D096A" w14:paraId="2BF91D7D" w14:textId="08C49E26">
      <w:pPr>
        <w:numPr>
          <w:ilvl w:val="0"/>
          <w:numId w:val="2"/>
        </w:numPr>
        <w:tabs>
          <w:tab w:val="left" w:pos="993"/>
        </w:tabs>
        <w:ind w:left="0" w:firstLine="567"/>
        <w:contextualSpacing/>
        <w:rPr>
          <w:rFonts w:ascii="Tahoma" w:hAnsi="Tahoma" w:eastAsia="Calibri" w:cs="Tahoma"/>
          <w:sz w:val="22"/>
          <w:szCs w:val="22"/>
          <w:lang w:eastAsia="en-US"/>
        </w:rPr>
      </w:pPr>
      <w:r w:rsidRPr="00954E39">
        <w:rPr>
          <w:rFonts w:ascii="Tahoma" w:hAnsi="Tahoma" w:eastAsia="Calibri" w:cs="Tahoma"/>
          <w:sz w:val="22"/>
          <w:szCs w:val="22"/>
          <w:lang w:eastAsia="en-US"/>
        </w:rPr>
        <w:t>Reikalaujamą kvalifikaciją tiekėjai (ar jų personalas) privalo būti įgiję iki pasiūlymų pateikimo termino pabaigos.</w:t>
      </w:r>
    </w:p>
    <w:p w:rsidRPr="00954E39" w:rsidR="00486FC8" w:rsidP="002B166C" w:rsidRDefault="00486FC8" w14:paraId="4C8F1973" w14:textId="43836A53">
      <w:pPr>
        <w:pStyle w:val="ListParagraph"/>
        <w:tabs>
          <w:tab w:val="left" w:pos="709"/>
          <w:tab w:val="left" w:pos="25941"/>
        </w:tabs>
        <w:spacing w:after="0"/>
        <w:jc w:val="right"/>
        <w:rPr>
          <w:rFonts w:cs="Tahoma"/>
          <w:iCs/>
        </w:rPr>
      </w:pPr>
      <w:r w:rsidRPr="00954E39">
        <w:rPr>
          <w:rFonts w:cs="Tahoma"/>
          <w:iCs/>
        </w:rPr>
        <w:t>1 lentelė</w:t>
      </w:r>
    </w:p>
    <w:tbl>
      <w:tblPr>
        <w:tblStyle w:val="TableGrid3"/>
        <w:tblW w:w="15163" w:type="dxa"/>
        <w:tblLayout w:type="fixed"/>
        <w:tblLook w:val="04A0" w:firstRow="1" w:lastRow="0" w:firstColumn="1" w:lastColumn="0" w:noHBand="0" w:noVBand="1"/>
      </w:tblPr>
      <w:tblGrid>
        <w:gridCol w:w="704"/>
        <w:gridCol w:w="4961"/>
        <w:gridCol w:w="4678"/>
        <w:gridCol w:w="4820"/>
      </w:tblGrid>
      <w:tr w:rsidRPr="00954E39" w:rsidR="00A05136" w:rsidTr="25D42CF9" w14:paraId="7FBD135B" w14:textId="32CF9AC5">
        <w:trPr>
          <w:trHeight w:val="602"/>
        </w:trPr>
        <w:tc>
          <w:tcPr>
            <w:tcW w:w="704" w:type="dxa"/>
            <w:shd w:val="clear" w:color="auto" w:fill="DEEAF6" w:themeFill="accent1" w:themeFillTint="33"/>
            <w:tcMar/>
            <w:vAlign w:val="center"/>
            <w:hideMark/>
          </w:tcPr>
          <w:p w:rsidRPr="00954E39" w:rsidR="00A05136" w:rsidP="002B166C" w:rsidRDefault="00A05136" w14:paraId="28D0376E" w14:textId="77777777">
            <w:pPr>
              <w:spacing w:before="100" w:beforeAutospacing="1" w:after="100" w:afterAutospacing="1"/>
              <w:jc w:val="center"/>
              <w:rPr>
                <w:rFonts w:ascii="Tahoma" w:hAnsi="Tahoma" w:cs="Tahoma"/>
                <w:b/>
                <w:bCs/>
                <w:sz w:val="22"/>
                <w:szCs w:val="22"/>
              </w:rPr>
            </w:pPr>
            <w:r w:rsidRPr="00954E39">
              <w:rPr>
                <w:rFonts w:ascii="Tahoma" w:hAnsi="Tahoma" w:cs="Tahoma" w:eastAsiaTheme="minorHAnsi"/>
                <w:b/>
                <w:bCs/>
                <w:sz w:val="22"/>
                <w:szCs w:val="22"/>
              </w:rPr>
              <w:t>Eil. Nr.</w:t>
            </w:r>
          </w:p>
        </w:tc>
        <w:tc>
          <w:tcPr>
            <w:tcW w:w="4961" w:type="dxa"/>
            <w:shd w:val="clear" w:color="auto" w:fill="DEEAF6" w:themeFill="accent1" w:themeFillTint="33"/>
            <w:tcMar/>
            <w:vAlign w:val="center"/>
            <w:hideMark/>
          </w:tcPr>
          <w:p w:rsidRPr="00954E39" w:rsidR="00A05136" w:rsidP="002B166C" w:rsidRDefault="00A05136" w14:paraId="56EB4AF4" w14:textId="0B773749">
            <w:pPr>
              <w:spacing w:before="100" w:beforeAutospacing="1" w:after="100" w:afterAutospacing="1"/>
              <w:jc w:val="center"/>
              <w:rPr>
                <w:rFonts w:ascii="Tahoma" w:hAnsi="Tahoma" w:cs="Tahoma" w:eastAsiaTheme="minorHAnsi"/>
                <w:b/>
                <w:bCs/>
                <w:sz w:val="22"/>
                <w:szCs w:val="22"/>
              </w:rPr>
            </w:pPr>
            <w:r w:rsidRPr="00954E39">
              <w:rPr>
                <w:rFonts w:ascii="Tahoma" w:hAnsi="Tahoma" w:cs="Tahoma"/>
                <w:b/>
                <w:bCs/>
                <w:sz w:val="22"/>
                <w:szCs w:val="22"/>
              </w:rPr>
              <w:t>Kvalifikacijos reikalavimas</w:t>
            </w:r>
          </w:p>
        </w:tc>
        <w:tc>
          <w:tcPr>
            <w:tcW w:w="4678" w:type="dxa"/>
            <w:shd w:val="clear" w:color="auto" w:fill="DEEAF6" w:themeFill="accent1" w:themeFillTint="33"/>
            <w:tcMar/>
            <w:vAlign w:val="center"/>
          </w:tcPr>
          <w:p w:rsidRPr="00954E39" w:rsidR="00A05136" w:rsidP="00520773" w:rsidRDefault="00A05136" w14:paraId="1BA7643C" w14:textId="77777777">
            <w:pPr>
              <w:autoSpaceDE w:val="0"/>
              <w:autoSpaceDN w:val="0"/>
              <w:adjustRightInd w:val="0"/>
              <w:spacing w:before="100" w:beforeAutospacing="1" w:after="100" w:afterAutospacing="1"/>
              <w:jc w:val="center"/>
              <w:rPr>
                <w:rFonts w:ascii="Tahoma" w:hAnsi="Tahoma" w:cs="Tahoma"/>
                <w:b/>
                <w:bCs/>
                <w:sz w:val="22"/>
                <w:szCs w:val="22"/>
              </w:rPr>
            </w:pPr>
            <w:r w:rsidRPr="00954E39">
              <w:rPr>
                <w:rFonts w:ascii="Tahoma" w:hAnsi="Tahoma" w:cs="Tahoma"/>
                <w:b/>
                <w:bCs/>
                <w:sz w:val="22"/>
                <w:szCs w:val="22"/>
              </w:rPr>
              <w:t>Atitiktį reikalavimui įrodantys dokumentai</w:t>
            </w:r>
          </w:p>
        </w:tc>
        <w:tc>
          <w:tcPr>
            <w:tcW w:w="4820" w:type="dxa"/>
            <w:shd w:val="clear" w:color="auto" w:fill="DEEAF6" w:themeFill="accent1" w:themeFillTint="33"/>
            <w:tcMar/>
          </w:tcPr>
          <w:p w:rsidRPr="00954E39" w:rsidR="00A05136" w:rsidP="00AD68B4" w:rsidRDefault="00A05136" w14:paraId="61715620" w14:textId="69E90536">
            <w:pPr>
              <w:autoSpaceDE w:val="0"/>
              <w:autoSpaceDN w:val="0"/>
              <w:adjustRightInd w:val="0"/>
              <w:jc w:val="center"/>
              <w:rPr>
                <w:rFonts w:ascii="Tahoma" w:hAnsi="Tahoma" w:cs="Tahoma"/>
                <w:b/>
                <w:bCs/>
                <w:sz w:val="22"/>
                <w:szCs w:val="22"/>
              </w:rPr>
            </w:pPr>
            <w:r w:rsidRPr="00954E39">
              <w:rPr>
                <w:rFonts w:ascii="Tahoma" w:hAnsi="Tahoma" w:cs="Tahoma"/>
                <w:b/>
                <w:bCs/>
                <w:sz w:val="22"/>
                <w:szCs w:val="22"/>
              </w:rPr>
              <w:t>Subjektas, kuris turi atitikti reikalavimą</w:t>
            </w:r>
          </w:p>
        </w:tc>
      </w:tr>
      <w:tr w:rsidRPr="00954E39" w:rsidR="00A05136" w:rsidTr="25D42CF9" w14:paraId="55DAAE7D" w14:textId="5401EC4E">
        <w:trPr>
          <w:trHeight w:val="292"/>
        </w:trPr>
        <w:tc>
          <w:tcPr>
            <w:tcW w:w="10343" w:type="dxa"/>
            <w:gridSpan w:val="3"/>
            <w:tcMar/>
          </w:tcPr>
          <w:p w:rsidRPr="00954E39" w:rsidR="00A05136" w:rsidP="00F03A18" w:rsidRDefault="00A05136" w14:paraId="6798394A" w14:textId="605BD529">
            <w:pPr>
              <w:pStyle w:val="ListParagraph"/>
              <w:numPr>
                <w:ilvl w:val="0"/>
                <w:numId w:val="11"/>
              </w:numPr>
              <w:tabs>
                <w:tab w:val="left" w:pos="318"/>
              </w:tabs>
              <w:autoSpaceDE w:val="0"/>
              <w:autoSpaceDN w:val="0"/>
              <w:adjustRightInd w:val="0"/>
              <w:spacing w:after="0"/>
              <w:jc w:val="both"/>
              <w:rPr>
                <w:rFonts w:cs="Tahoma"/>
              </w:rPr>
            </w:pPr>
            <w:r w:rsidRPr="00954E39">
              <w:rPr>
                <w:rFonts w:cs="Tahoma"/>
                <w:b/>
              </w:rPr>
              <w:t>Tiekėjo, ar jo vadovaujamo personalo išsilavinimas ir profesinė kvalifikacija</w:t>
            </w:r>
          </w:p>
        </w:tc>
        <w:tc>
          <w:tcPr>
            <w:tcW w:w="4820" w:type="dxa"/>
            <w:tcMar/>
          </w:tcPr>
          <w:p w:rsidRPr="00954E39" w:rsidR="00A05136" w:rsidP="00586C4A" w:rsidRDefault="00A05136" w14:paraId="68D34EA4" w14:textId="77777777">
            <w:pPr>
              <w:pStyle w:val="ListParagraph"/>
              <w:tabs>
                <w:tab w:val="left" w:pos="318"/>
              </w:tabs>
              <w:autoSpaceDE w:val="0"/>
              <w:autoSpaceDN w:val="0"/>
              <w:adjustRightInd w:val="0"/>
              <w:spacing w:after="0"/>
              <w:ind w:left="0"/>
              <w:jc w:val="both"/>
              <w:rPr>
                <w:rFonts w:cs="Tahoma"/>
                <w:b/>
              </w:rPr>
            </w:pPr>
          </w:p>
        </w:tc>
      </w:tr>
      <w:tr w:rsidRPr="00954E39" w:rsidR="00A05136" w:rsidTr="25D42CF9" w14:paraId="0F271C32" w14:textId="0D7CCF69">
        <w:trPr>
          <w:trHeight w:val="70"/>
        </w:trPr>
        <w:tc>
          <w:tcPr>
            <w:tcW w:w="704" w:type="dxa"/>
            <w:tcMar/>
          </w:tcPr>
          <w:p w:rsidRPr="00954E39" w:rsidR="00A05136" w:rsidP="00160C4F" w:rsidRDefault="00A05136" w14:paraId="4164CCBF" w14:textId="2D24315F">
            <w:pPr>
              <w:spacing w:after="100" w:afterAutospacing="1"/>
              <w:jc w:val="both"/>
              <w:rPr>
                <w:rFonts w:ascii="Tahoma" w:hAnsi="Tahoma" w:cs="Tahoma" w:eastAsiaTheme="minorHAnsi"/>
                <w:sz w:val="22"/>
                <w:szCs w:val="22"/>
              </w:rPr>
            </w:pPr>
            <w:r w:rsidRPr="00954E39">
              <w:rPr>
                <w:rFonts w:ascii="Tahoma" w:hAnsi="Tahoma" w:cs="Tahoma" w:eastAsiaTheme="minorHAnsi"/>
                <w:sz w:val="22"/>
                <w:szCs w:val="22"/>
              </w:rPr>
              <w:t>1.</w:t>
            </w:r>
          </w:p>
        </w:tc>
        <w:tc>
          <w:tcPr>
            <w:tcW w:w="4961" w:type="dxa"/>
            <w:tcMar/>
          </w:tcPr>
          <w:p w:rsidRPr="00954E39" w:rsidR="00A05136" w:rsidP="00AB3519" w:rsidRDefault="00A05136" w14:paraId="530FA556" w14:textId="77777777">
            <w:pPr>
              <w:spacing w:after="0"/>
              <w:jc w:val="both"/>
              <w:rPr>
                <w:rFonts w:ascii="Tahoma" w:hAnsi="Tahoma" w:eastAsia="Calibri" w:cs="Tahoma"/>
                <w:sz w:val="22"/>
                <w:szCs w:val="22"/>
              </w:rPr>
            </w:pPr>
            <w:r w:rsidRPr="00954E39">
              <w:rPr>
                <w:rFonts w:ascii="Tahoma" w:hAnsi="Tahoma" w:eastAsia="Calibri" w:cs="Tahoma"/>
                <w:sz w:val="22"/>
                <w:szCs w:val="22"/>
              </w:rPr>
              <w:t xml:space="preserve">Tiekėjas </w:t>
            </w:r>
            <w:r w:rsidRPr="00954E39">
              <w:rPr>
                <w:rFonts w:ascii="Tahoma" w:hAnsi="Tahoma" w:eastAsia="Calibri" w:cs="Tahoma"/>
                <w:bCs/>
                <w:sz w:val="22"/>
                <w:szCs w:val="22"/>
              </w:rPr>
              <w:t>turi turėti (arba gali pasitelkti) kvalifikuotus už pirkimo sutarties vykdymą atsakingus specialistus.</w:t>
            </w:r>
          </w:p>
          <w:p w:rsidRPr="00954E39" w:rsidR="00A05136" w:rsidP="00AB3519" w:rsidRDefault="00A05136" w14:paraId="1324243B" w14:textId="0DBF44CA">
            <w:pPr>
              <w:pStyle w:val="NormalWeb"/>
              <w:spacing w:before="0" w:beforeAutospacing="0" w:after="144" w:afterLines="60" w:afterAutospacing="0"/>
              <w:jc w:val="both"/>
              <w:rPr>
                <w:rFonts w:ascii="Tahoma" w:hAnsi="Tahoma" w:cs="Tahoma"/>
                <w:bCs/>
                <w:sz w:val="22"/>
                <w:szCs w:val="22"/>
              </w:rPr>
            </w:pPr>
            <w:r w:rsidRPr="00954E39">
              <w:rPr>
                <w:rFonts w:ascii="Tahoma" w:hAnsi="Tahoma" w:cs="Tahoma"/>
                <w:b/>
                <w:bCs/>
                <w:sz w:val="22"/>
                <w:szCs w:val="22"/>
              </w:rPr>
              <w:t>Pastaba.</w:t>
            </w:r>
            <w:r w:rsidRPr="00954E39">
              <w:rPr>
                <w:rFonts w:ascii="Tahoma" w:hAnsi="Tahoma" w:cs="Tahoma"/>
                <w:bCs/>
                <w:sz w:val="22"/>
                <w:szCs w:val="22"/>
              </w:rPr>
              <w:t xml:space="preserve"> Perkančioji organizacija 1.1–1.</w:t>
            </w:r>
            <w:r w:rsidRPr="00954E39" w:rsidR="00E537D4">
              <w:rPr>
                <w:rFonts w:ascii="Tahoma" w:hAnsi="Tahoma" w:cs="Tahoma"/>
                <w:bCs/>
                <w:sz w:val="22"/>
                <w:szCs w:val="22"/>
              </w:rPr>
              <w:t>3</w:t>
            </w:r>
            <w:r w:rsidRPr="00954E39">
              <w:rPr>
                <w:rFonts w:ascii="Tahoma" w:hAnsi="Tahoma" w:cs="Tahoma"/>
                <w:bCs/>
                <w:sz w:val="22"/>
                <w:szCs w:val="22"/>
              </w:rPr>
              <w:t xml:space="preserve"> papunkčiuose nurodo reikalaujamas kompetencijas, o tiekėjas turi pateikti siūlomą reikalaujamas kompetencijas atitinkančių specialistų skaičių. Tas pats asmuo galės vykdyti kelių specialistų funkcijas.</w:t>
            </w:r>
          </w:p>
          <w:p w:rsidRPr="00954E39" w:rsidR="00600F8E" w:rsidP="00DA4F76" w:rsidRDefault="00600F8E" w14:paraId="23A577E8" w14:textId="7160D4E2">
            <w:pPr>
              <w:pStyle w:val="NormalWeb"/>
              <w:spacing w:after="144" w:afterLines="60"/>
              <w:jc w:val="both"/>
              <w:rPr>
                <w:rFonts w:ascii="Tahoma" w:hAnsi="Tahoma" w:cs="Tahoma"/>
                <w:sz w:val="22"/>
                <w:szCs w:val="22"/>
              </w:rPr>
            </w:pPr>
            <w:r w:rsidRPr="00954E39">
              <w:rPr>
                <w:rFonts w:ascii="Tahoma" w:hAnsi="Tahoma" w:cs="Tahoma"/>
                <w:sz w:val="22"/>
                <w:szCs w:val="22"/>
              </w:rPr>
              <w:lastRenderedPageBreak/>
              <w:t xml:space="preserve">Pasiūlymus vertinant ekonominio naudingumo balais, papildomi balai gali būti skiriami už didesnį skirtingų specialistų skaičių, tačiau minimalius kvalifikacijos reikalavimus gali atitikti tiekėjo siūlomas vienas specialistas, atitinkantis </w:t>
            </w:r>
            <w:r w:rsidRPr="00954E39">
              <w:rPr>
                <w:rFonts w:ascii="Tahoma" w:hAnsi="Tahoma" w:cs="Tahoma"/>
                <w:bCs/>
                <w:sz w:val="22"/>
                <w:szCs w:val="22"/>
              </w:rPr>
              <w:t>1.1–1.</w:t>
            </w:r>
            <w:r w:rsidRPr="00954E39" w:rsidR="00E537D4">
              <w:rPr>
                <w:rFonts w:ascii="Tahoma" w:hAnsi="Tahoma" w:cs="Tahoma"/>
                <w:bCs/>
                <w:sz w:val="22"/>
                <w:szCs w:val="22"/>
              </w:rPr>
              <w:t>3</w:t>
            </w:r>
            <w:r w:rsidRPr="00954E39">
              <w:rPr>
                <w:rFonts w:ascii="Tahoma" w:hAnsi="Tahoma" w:cs="Tahoma"/>
                <w:bCs/>
                <w:sz w:val="22"/>
                <w:szCs w:val="22"/>
              </w:rPr>
              <w:t xml:space="preserve"> papunkčiuose nurodytus reikalavimus</w:t>
            </w:r>
            <w:r w:rsidRPr="00954E39">
              <w:rPr>
                <w:rFonts w:ascii="Tahoma" w:hAnsi="Tahoma" w:cs="Tahoma"/>
                <w:sz w:val="22"/>
                <w:szCs w:val="22"/>
              </w:rPr>
              <w:t>.</w:t>
            </w:r>
          </w:p>
        </w:tc>
        <w:tc>
          <w:tcPr>
            <w:tcW w:w="4678" w:type="dxa"/>
            <w:tcMar/>
          </w:tcPr>
          <w:p w:rsidRPr="00954E39" w:rsidR="00A05136" w:rsidP="00160C4F" w:rsidRDefault="00A05136" w14:paraId="7A6C5961" w14:textId="0AD2E75C">
            <w:pPr>
              <w:tabs>
                <w:tab w:val="left" w:pos="220"/>
              </w:tabs>
              <w:spacing w:after="0"/>
              <w:jc w:val="both"/>
              <w:rPr>
                <w:rFonts w:ascii="Tahoma" w:hAnsi="Tahoma" w:eastAsia="Calibri" w:cs="Tahoma"/>
                <w:sz w:val="22"/>
                <w:szCs w:val="22"/>
              </w:rPr>
            </w:pPr>
            <w:r w:rsidRPr="00954E39">
              <w:rPr>
                <w:rFonts w:ascii="Tahoma" w:hAnsi="Tahoma" w:eastAsia="Calibri" w:cs="Tahoma"/>
                <w:sz w:val="22"/>
                <w:szCs w:val="22"/>
              </w:rPr>
              <w:lastRenderedPageBreak/>
              <w:t xml:space="preserve">1. </w:t>
            </w:r>
            <w:r w:rsidRPr="00954E39" w:rsidR="00E537D4">
              <w:rPr>
                <w:rFonts w:ascii="Tahoma" w:hAnsi="Tahoma" w:eastAsia="Calibri" w:cs="Tahoma"/>
                <w:sz w:val="22"/>
                <w:szCs w:val="22"/>
              </w:rPr>
              <w:t>Siūlomų specialistų sąrašas, kuriame turi būti nurodyti siūlomų specialistų vardai, pavardės ir jiems priskiriama (-os) pozicija (- jos)</w:t>
            </w:r>
            <w:r w:rsidRPr="00954E39">
              <w:rPr>
                <w:rFonts w:ascii="Tahoma" w:hAnsi="Tahoma" w:eastAsia="Calibri" w:cs="Tahoma"/>
                <w:sz w:val="22"/>
                <w:szCs w:val="22"/>
              </w:rPr>
              <w:t xml:space="preserve">, parengtas pagal Pirkimo sąlygų </w:t>
            </w:r>
            <w:r w:rsidR="00157782">
              <w:rPr>
                <w:rFonts w:ascii="Tahoma" w:hAnsi="Tahoma" w:eastAsia="Calibri" w:cs="Tahoma"/>
                <w:sz w:val="22"/>
                <w:szCs w:val="22"/>
              </w:rPr>
              <w:t>10</w:t>
            </w:r>
            <w:r w:rsidRPr="00954E39" w:rsidR="00C06559">
              <w:rPr>
                <w:rFonts w:ascii="Tahoma" w:hAnsi="Tahoma" w:eastAsia="Calibri" w:cs="Tahoma"/>
                <w:sz w:val="22"/>
                <w:szCs w:val="22"/>
              </w:rPr>
              <w:t xml:space="preserve"> </w:t>
            </w:r>
            <w:r w:rsidRPr="00954E39">
              <w:rPr>
                <w:rFonts w:ascii="Tahoma" w:hAnsi="Tahoma" w:eastAsia="Calibri" w:cs="Tahoma"/>
                <w:sz w:val="22"/>
                <w:szCs w:val="22"/>
              </w:rPr>
              <w:t>priede pateiktą formą;</w:t>
            </w:r>
          </w:p>
          <w:p w:rsidRPr="00954E39" w:rsidR="00E537D4" w:rsidP="00160C4F" w:rsidRDefault="00A05136" w14:paraId="25DF53C1" w14:textId="34B3E14A">
            <w:pPr>
              <w:autoSpaceDE w:val="0"/>
              <w:autoSpaceDN w:val="0"/>
              <w:adjustRightInd w:val="0"/>
              <w:spacing w:after="144" w:afterLines="60"/>
              <w:jc w:val="both"/>
              <w:rPr>
                <w:rFonts w:ascii="Tahoma" w:hAnsi="Tahoma" w:eastAsia="Calibri" w:cs="Tahoma"/>
                <w:iCs/>
                <w:sz w:val="22"/>
                <w:szCs w:val="22"/>
              </w:rPr>
            </w:pPr>
            <w:r w:rsidRPr="00954E39">
              <w:rPr>
                <w:rFonts w:ascii="Tahoma" w:hAnsi="Tahoma" w:eastAsia="Calibri" w:cs="Tahoma"/>
                <w:iCs/>
                <w:sz w:val="22"/>
                <w:szCs w:val="22"/>
              </w:rPr>
              <w:t xml:space="preserve">2. </w:t>
            </w:r>
            <w:r w:rsidRPr="00954E39" w:rsidR="00E537D4">
              <w:rPr>
                <w:rFonts w:ascii="Tahoma" w:hAnsi="Tahoma" w:cs="Tahoma" w:eastAsiaTheme="minorHAnsi"/>
                <w:iCs/>
                <w:sz w:val="22"/>
                <w:szCs w:val="22"/>
              </w:rPr>
              <w:t>Tuo atveju, jei specialistas nėra Tiekėjo darbuotojas</w:t>
            </w:r>
            <w:r w:rsidRPr="00954E39" w:rsidR="00E537D4">
              <w:rPr>
                <w:rFonts w:ascii="Tahoma" w:hAnsi="Tahoma" w:cs="Tahoma" w:eastAsiaTheme="minorHAnsi"/>
                <w:sz w:val="22"/>
                <w:szCs w:val="22"/>
              </w:rPr>
              <w:t xml:space="preserve">, pateikiamas specialisto   sutikimas, ketinimų protokolas, sutartis ar kitas dokumentas, sudarytas iki pasiūlymų pateikimo termino pabaigos, įrodantis, kad specialisto ištekliai Tiekėjui bus prieinami ir, </w:t>
            </w:r>
            <w:r w:rsidRPr="00954E39" w:rsidR="00E537D4">
              <w:rPr>
                <w:rFonts w:ascii="Tahoma" w:hAnsi="Tahoma" w:cs="Tahoma" w:eastAsiaTheme="minorHAnsi"/>
                <w:sz w:val="22"/>
                <w:szCs w:val="22"/>
              </w:rPr>
              <w:lastRenderedPageBreak/>
              <w:t xml:space="preserve">kad </w:t>
            </w:r>
            <w:r w:rsidRPr="00954E39" w:rsidR="00E537D4">
              <w:rPr>
                <w:rFonts w:ascii="Tahoma" w:hAnsi="Tahoma" w:eastAsia="Calibri" w:cs="Tahoma"/>
                <w:sz w:val="22"/>
                <w:szCs w:val="22"/>
              </w:rPr>
              <w:t xml:space="preserve">Tiekėjui laimėjus konkursą bei pasirašius viešojo pirkimo sutartį, šis specialistas sutinka </w:t>
            </w:r>
            <w:r w:rsidRPr="00954E39" w:rsidR="00E537D4">
              <w:rPr>
                <w:rFonts w:ascii="Tahoma" w:hAnsi="Tahoma" w:eastAsia="Calibri" w:cs="Tahoma"/>
                <w:iCs/>
                <w:sz w:val="22"/>
                <w:szCs w:val="22"/>
              </w:rPr>
              <w:t>vykdyti jam priskirtas pareigas.</w:t>
            </w:r>
          </w:p>
          <w:p w:rsidRPr="00954E39" w:rsidR="005F1D2F" w:rsidP="00160C4F" w:rsidRDefault="005F1D2F" w14:paraId="29ADE496" w14:textId="04E8B074">
            <w:pPr>
              <w:autoSpaceDE w:val="0"/>
              <w:autoSpaceDN w:val="0"/>
              <w:adjustRightInd w:val="0"/>
              <w:spacing w:after="144" w:afterLines="60"/>
              <w:jc w:val="both"/>
              <w:rPr>
                <w:rFonts w:ascii="Tahoma" w:hAnsi="Tahoma" w:cs="Tahoma"/>
                <w:iCs/>
                <w:sz w:val="22"/>
                <w:szCs w:val="22"/>
              </w:rPr>
            </w:pPr>
            <w:r w:rsidRPr="00954E39">
              <w:rPr>
                <w:rFonts w:ascii="Tahoma" w:hAnsi="Tahoma" w:eastAsia="Calibri" w:cs="Tahoma"/>
                <w:b/>
                <w:bCs/>
                <w:iCs/>
                <w:sz w:val="22"/>
                <w:szCs w:val="22"/>
              </w:rPr>
              <w:t>Pastaba</w:t>
            </w:r>
            <w:r w:rsidRPr="00954E39">
              <w:rPr>
                <w:rFonts w:ascii="Tahoma" w:hAnsi="Tahoma" w:eastAsia="Calibri" w:cs="Tahoma"/>
                <w:iCs/>
                <w:sz w:val="22"/>
                <w:szCs w:val="22"/>
              </w:rPr>
              <w:t>.</w:t>
            </w:r>
            <w:r w:rsidRPr="00954E39">
              <w:rPr>
                <w:rFonts w:ascii="Tahoma" w:hAnsi="Tahoma" w:eastAsia="Calibri" w:cs="Tahoma"/>
                <w:bCs/>
                <w:iCs/>
                <w:sz w:val="22"/>
                <w:szCs w:val="22"/>
              </w:rPr>
              <w:t xml:space="preserve"> </w:t>
            </w:r>
            <w:r w:rsidRPr="00954E39">
              <w:rPr>
                <w:rFonts w:ascii="Tahoma" w:hAnsi="Tahoma" w:eastAsia="Calibri" w:cs="Tahoma"/>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c>
          <w:tcPr>
            <w:tcW w:w="4820" w:type="dxa"/>
            <w:tcMar/>
          </w:tcPr>
          <w:p w:rsidRPr="00954E39" w:rsidR="0017413B" w:rsidP="00586C4A" w:rsidRDefault="0017413B" w14:paraId="3CB08F00" w14:textId="77777777">
            <w:pPr>
              <w:jc w:val="both"/>
              <w:rPr>
                <w:rFonts w:ascii="Tahoma" w:hAnsi="Tahoma" w:cs="Tahoma"/>
                <w:sz w:val="22"/>
                <w:szCs w:val="22"/>
              </w:rPr>
            </w:pPr>
            <w:r w:rsidRPr="00954E39">
              <w:rPr>
                <w:rFonts w:ascii="Tahoma" w:hAnsi="Tahoma" w:cs="Tahoma"/>
                <w:sz w:val="22"/>
                <w:szCs w:val="22"/>
              </w:rPr>
              <w:lastRenderedPageBreak/>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rsidRPr="00954E39" w:rsidR="00320A06" w:rsidP="00586C4A" w:rsidRDefault="00320A06" w14:paraId="6FC81AEE" w14:textId="2ABADED2">
            <w:pPr>
              <w:tabs>
                <w:tab w:val="left" w:pos="993"/>
              </w:tabs>
              <w:spacing w:line="20" w:lineRule="atLeast"/>
              <w:jc w:val="both"/>
              <w:rPr>
                <w:rFonts w:ascii="Tahoma" w:hAnsi="Tahoma" w:cs="Tahoma"/>
                <w:sz w:val="22"/>
                <w:szCs w:val="22"/>
              </w:rPr>
            </w:pPr>
            <w:r w:rsidRPr="00954E39">
              <w:rPr>
                <w:rFonts w:ascii="Tahoma" w:hAnsi="Tahoma" w:cs="Tahoma"/>
                <w:sz w:val="22"/>
                <w:szCs w:val="22"/>
              </w:rPr>
              <w:t>Tiekėjas gali remtis kitų ūkio subjektų pajėgumu tik tuo atveju, jeigu tie subjektai (jų darbuotojai) patys vykdys tą pirkimo sutarties dalį, kuriai reikia jų turimo pajėgumo.</w:t>
            </w:r>
          </w:p>
          <w:p w:rsidRPr="00954E39" w:rsidR="00A05136" w:rsidP="00586C4A" w:rsidRDefault="00320A06" w14:paraId="082D9CDB" w14:textId="24D5A9B8">
            <w:pPr>
              <w:tabs>
                <w:tab w:val="left" w:pos="993"/>
              </w:tabs>
              <w:spacing w:line="20" w:lineRule="atLeast"/>
              <w:jc w:val="both"/>
              <w:rPr>
                <w:rFonts w:ascii="Tahoma" w:hAnsi="Tahoma" w:cs="Tahoma"/>
                <w:sz w:val="22"/>
                <w:szCs w:val="22"/>
              </w:rPr>
            </w:pPr>
            <w:r w:rsidRPr="00954E39">
              <w:rPr>
                <w:rFonts w:ascii="Tahoma" w:hAnsi="Tahoma" w:cs="Tahoma"/>
                <w:sz w:val="22"/>
                <w:szCs w:val="22"/>
              </w:rPr>
              <w:lastRenderedPageBreak/>
              <w:t>Jei tiekėjas (jo pasitelkiami specialistai) pats atitinka nustatytą reikalavimą, tačiau ketina pasitelkti subtiekėjus (jo specialistus), subtiekėjų specialistai privalo atitikti nustatytus</w:t>
            </w:r>
            <w:r w:rsidRPr="00954E39">
              <w:rPr>
                <w:rFonts w:ascii="Tahoma" w:hAnsi="Tahoma" w:cs="Tahoma"/>
                <w:b/>
                <w:bCs/>
                <w:sz w:val="22"/>
                <w:szCs w:val="22"/>
              </w:rPr>
              <w:t> </w:t>
            </w:r>
            <w:r w:rsidRPr="00954E39">
              <w:rPr>
                <w:rFonts w:ascii="Tahoma" w:hAnsi="Tahoma" w:cs="Tahoma"/>
                <w:sz w:val="22"/>
                <w:szCs w:val="22"/>
              </w:rPr>
              <w:t>reikalavimus, jeigu subtiekėjai (jų darbuotojai) patys vykdys tą pirkimo sutarties dalį, kuriai reikia nustatytos kvalifikacijos.</w:t>
            </w:r>
          </w:p>
        </w:tc>
      </w:tr>
      <w:tr w:rsidRPr="00954E39" w:rsidR="00A05136" w:rsidTr="25D42CF9" w14:paraId="25F81194" w14:textId="58E72964">
        <w:trPr>
          <w:trHeight w:val="999"/>
        </w:trPr>
        <w:tc>
          <w:tcPr>
            <w:tcW w:w="704" w:type="dxa"/>
            <w:tcMar/>
          </w:tcPr>
          <w:p w:rsidRPr="00954E39" w:rsidR="00A05136" w:rsidP="0004748A" w:rsidRDefault="00A05136" w14:paraId="6A716B80" w14:textId="307F545F">
            <w:pPr>
              <w:tabs>
                <w:tab w:val="left" w:pos="878"/>
              </w:tabs>
              <w:spacing w:before="100" w:beforeAutospacing="1" w:after="100" w:afterAutospacing="1"/>
              <w:rPr>
                <w:rFonts w:ascii="Tahoma" w:hAnsi="Tahoma" w:cs="Tahoma"/>
                <w:sz w:val="22"/>
                <w:szCs w:val="22"/>
              </w:rPr>
            </w:pPr>
            <w:bookmarkStart w:name="_Hlk182064493" w:id="2"/>
            <w:r w:rsidRPr="00954E39">
              <w:rPr>
                <w:rFonts w:ascii="Tahoma" w:hAnsi="Tahoma" w:cs="Tahoma"/>
                <w:sz w:val="22"/>
                <w:szCs w:val="22"/>
              </w:rPr>
              <w:lastRenderedPageBreak/>
              <w:t>1.1.</w:t>
            </w:r>
          </w:p>
        </w:tc>
        <w:tc>
          <w:tcPr>
            <w:tcW w:w="4961" w:type="dxa"/>
            <w:tcMar/>
          </w:tcPr>
          <w:p w:rsidRPr="00954E39" w:rsidR="00A05136" w:rsidP="00AB3519" w:rsidRDefault="00A05136" w14:paraId="3522A0C1" w14:textId="728CFFB4">
            <w:pPr>
              <w:snapToGrid w:val="0"/>
              <w:spacing w:before="144" w:beforeLines="60" w:after="144" w:afterLines="60"/>
              <w:contextualSpacing/>
              <w:jc w:val="both"/>
              <w:rPr>
                <w:rFonts w:ascii="Tahoma" w:hAnsi="Tahoma" w:eastAsia="Times New Roman" w:cs="Tahoma"/>
                <w:b/>
                <w:sz w:val="22"/>
                <w:szCs w:val="22"/>
              </w:rPr>
            </w:pPr>
            <w:r w:rsidRPr="00954E39">
              <w:rPr>
                <w:rFonts w:ascii="Tahoma" w:hAnsi="Tahoma" w:eastAsia="Times New Roman" w:cs="Tahoma"/>
                <w:b/>
                <w:sz w:val="22"/>
                <w:szCs w:val="22"/>
              </w:rPr>
              <w:t xml:space="preserve">Specialistas – </w:t>
            </w:r>
            <w:r w:rsidRPr="00954E39" w:rsidR="005F1D2F">
              <w:rPr>
                <w:rFonts w:ascii="Tahoma" w:hAnsi="Tahoma" w:cs="Tahoma"/>
                <w:b/>
                <w:sz w:val="22"/>
                <w:szCs w:val="22"/>
              </w:rPr>
              <w:t>Projektų vadovas</w:t>
            </w:r>
            <w:r w:rsidRPr="00954E39" w:rsidR="00B7606D">
              <w:rPr>
                <w:rFonts w:ascii="Tahoma" w:hAnsi="Tahoma" w:eastAsia="Times New Roman" w:cs="Tahoma"/>
                <w:b/>
                <w:sz w:val="22"/>
                <w:szCs w:val="22"/>
              </w:rPr>
              <w:t>.</w:t>
            </w:r>
          </w:p>
          <w:p w:rsidRPr="00954E39" w:rsidR="00A05136" w:rsidP="00B7606D" w:rsidRDefault="00B7606D" w14:paraId="544A60DA" w14:textId="442F8249">
            <w:pPr>
              <w:pStyle w:val="ListParagraph"/>
              <w:tabs>
                <w:tab w:val="left" w:pos="0"/>
                <w:tab w:val="left" w:pos="325"/>
              </w:tabs>
              <w:spacing w:after="120"/>
              <w:ind w:left="0"/>
              <w:jc w:val="both"/>
              <w:rPr>
                <w:rFonts w:eastAsia="Times New Roman" w:cs="Tahoma"/>
              </w:rPr>
            </w:pPr>
            <w:r w:rsidRPr="00954E39">
              <w:rPr>
                <w:rFonts w:eastAsia="Times New Roman" w:cs="Tahoma"/>
              </w:rPr>
              <w:t>Per pastaruosius 5 (penkerius) metus</w:t>
            </w:r>
            <w:r w:rsidRPr="00954E39" w:rsidR="00C21CC7">
              <w:rPr>
                <w:rStyle w:val="FootnoteReference"/>
                <w:rFonts w:eastAsia="Times New Roman" w:cs="Tahoma"/>
              </w:rPr>
              <w:footnoteReference w:id="1"/>
            </w:r>
            <w:r w:rsidRPr="00954E39">
              <w:rPr>
                <w:rFonts w:eastAsia="Times New Roman" w:cs="Tahoma"/>
              </w:rPr>
              <w:t xml:space="preserve"> iki pasiūlymų pateikimo termino pabaigos turi ne trumpesnės nei 2</w:t>
            </w:r>
            <w:r w:rsidRPr="00954E39" w:rsidR="00A536FA">
              <w:rPr>
                <w:rFonts w:eastAsia="Times New Roman" w:cs="Tahoma"/>
              </w:rPr>
              <w:t>4</w:t>
            </w:r>
            <w:r w:rsidRPr="00954E39">
              <w:rPr>
                <w:rFonts w:eastAsia="Times New Roman" w:cs="Tahoma"/>
              </w:rPr>
              <w:t xml:space="preserve"> (</w:t>
            </w:r>
            <w:r w:rsidRPr="00954E39" w:rsidR="00A536FA">
              <w:rPr>
                <w:rFonts w:eastAsia="Times New Roman" w:cs="Tahoma"/>
              </w:rPr>
              <w:t>dvidešimt keturių</w:t>
            </w:r>
            <w:r w:rsidRPr="00954E39">
              <w:rPr>
                <w:rFonts w:eastAsia="Times New Roman" w:cs="Tahoma"/>
              </w:rPr>
              <w:t>) m</w:t>
            </w:r>
            <w:r w:rsidRPr="00954E39" w:rsidR="00A536FA">
              <w:rPr>
                <w:rFonts w:eastAsia="Times New Roman" w:cs="Tahoma"/>
              </w:rPr>
              <w:t>ėnesių</w:t>
            </w:r>
            <w:r w:rsidRPr="00954E39" w:rsidR="0061795A">
              <w:rPr>
                <w:rStyle w:val="FootnoteReference"/>
                <w:rFonts w:eastAsia="Times New Roman" w:cs="Tahoma"/>
              </w:rPr>
              <w:footnoteReference w:id="2"/>
            </w:r>
            <w:r w:rsidRPr="00954E39">
              <w:rPr>
                <w:rFonts w:eastAsia="Times New Roman" w:cs="Tahoma"/>
              </w:rPr>
              <w:t xml:space="preserve"> vadovavimo patirties, vykdant sutartį (-is)</w:t>
            </w:r>
            <w:r w:rsidRPr="00954E39" w:rsidR="00E537D4">
              <w:rPr>
                <w:rFonts w:eastAsia="Times New Roman" w:cs="Tahoma"/>
              </w:rPr>
              <w:t>,</w:t>
            </w:r>
            <w:r w:rsidRPr="00954E39">
              <w:rPr>
                <w:rFonts w:eastAsia="Times New Roman" w:cs="Tahoma"/>
              </w:rPr>
              <w:t xml:space="preserve"> kurios (-ių) metu buvo teikiamos komunikacijos </w:t>
            </w:r>
            <w:r w:rsidRPr="00954E39" w:rsidR="005A5FD3">
              <w:rPr>
                <w:rFonts w:eastAsia="Times New Roman" w:cs="Tahoma"/>
              </w:rPr>
              <w:t>ir (ar)</w:t>
            </w:r>
            <w:r w:rsidRPr="00954E39">
              <w:rPr>
                <w:rFonts w:eastAsia="Times New Roman" w:cs="Tahoma"/>
              </w:rPr>
              <w:t xml:space="preserve"> rinkodaros </w:t>
            </w:r>
            <w:r w:rsidRPr="00954E39" w:rsidR="005A5FD3">
              <w:rPr>
                <w:rFonts w:eastAsia="Times New Roman" w:cs="Tahoma"/>
              </w:rPr>
              <w:t>ir (ar)</w:t>
            </w:r>
            <w:r w:rsidRPr="00954E39">
              <w:rPr>
                <w:rFonts w:eastAsia="Times New Roman" w:cs="Tahoma"/>
              </w:rPr>
              <w:t xml:space="preserve"> integruotos rinkodaros ir komunikacijos</w:t>
            </w:r>
            <w:r w:rsidRPr="00954E39" w:rsidR="00DA4F76">
              <w:rPr>
                <w:rFonts w:eastAsia="Times New Roman" w:cs="Tahoma"/>
              </w:rPr>
              <w:t xml:space="preserve"> </w:t>
            </w:r>
            <w:r w:rsidRPr="00954E39">
              <w:rPr>
                <w:rFonts w:eastAsia="Times New Roman" w:cs="Tahoma"/>
              </w:rPr>
              <w:t>paslaugos</w:t>
            </w:r>
            <w:r w:rsidRPr="00954E39" w:rsidR="00A05136">
              <w:rPr>
                <w:rFonts w:eastAsia="Times New Roman" w:cs="Tahoma"/>
              </w:rPr>
              <w:t>.</w:t>
            </w:r>
          </w:p>
        </w:tc>
        <w:tc>
          <w:tcPr>
            <w:tcW w:w="4678" w:type="dxa"/>
            <w:tcMar/>
          </w:tcPr>
          <w:p w:rsidRPr="00954E39" w:rsidR="001351AD" w:rsidP="001351AD" w:rsidRDefault="001351AD" w14:paraId="02E561B2" w14:textId="58027CE0">
            <w:pPr>
              <w:pStyle w:val="ListParagraph"/>
              <w:tabs>
                <w:tab w:val="left" w:pos="323"/>
                <w:tab w:val="left" w:pos="391"/>
              </w:tabs>
              <w:ind w:left="33"/>
              <w:contextualSpacing w:val="0"/>
              <w:jc w:val="both"/>
              <w:rPr>
                <w:rFonts w:eastAsia="Times New Roman" w:cs="Tahoma"/>
              </w:rPr>
            </w:pPr>
            <w:r w:rsidRPr="00954E39">
              <w:rPr>
                <w:rFonts w:cs="Tahoma"/>
              </w:rPr>
              <w:t xml:space="preserve">Perkančiosios organizacijos nustatytos formos kvalifikacijos reikalavimų atitikties pažyma, parengta pagal pirkimo sąlygų </w:t>
            </w:r>
            <w:r w:rsidR="00157782">
              <w:rPr>
                <w:rFonts w:cs="Tahoma"/>
              </w:rPr>
              <w:t>10</w:t>
            </w:r>
            <w:r w:rsidRPr="00954E39" w:rsidR="009C23A8">
              <w:rPr>
                <w:rFonts w:cs="Tahoma"/>
              </w:rPr>
              <w:t xml:space="preserve"> </w:t>
            </w:r>
            <w:r w:rsidRPr="00954E39">
              <w:rPr>
                <w:rFonts w:cs="Tahoma"/>
              </w:rPr>
              <w:t>priede pateiktą formą</w:t>
            </w:r>
            <w:r w:rsidRPr="00954E39">
              <w:rPr>
                <w:rFonts w:eastAsia="Times New Roman" w:cs="Tahoma"/>
              </w:rPr>
              <w:t>.</w:t>
            </w:r>
          </w:p>
          <w:p w:rsidRPr="00954E39" w:rsidR="00BF42A6" w:rsidP="001351AD" w:rsidRDefault="001351AD" w14:paraId="0B7F193E" w14:textId="34E1A35C">
            <w:pPr>
              <w:pStyle w:val="ListParagraph"/>
              <w:tabs>
                <w:tab w:val="left" w:pos="33"/>
                <w:tab w:val="left" w:pos="421"/>
                <w:tab w:val="left" w:pos="742"/>
              </w:tabs>
              <w:ind w:left="33"/>
              <w:jc w:val="both"/>
              <w:rPr>
                <w:rFonts w:cs="Tahoma"/>
              </w:rPr>
            </w:pPr>
            <w:r w:rsidRPr="00954E39">
              <w:rPr>
                <w:rFonts w:eastAsia="Calibri" w:cs="Tahoma"/>
                <w:b/>
                <w:bCs/>
                <w:iCs/>
              </w:rPr>
              <w:t>Pastaba</w:t>
            </w:r>
            <w:r w:rsidRPr="00954E39">
              <w:rPr>
                <w:rFonts w:eastAsia="Calibri" w:cs="Tahoma"/>
                <w:iCs/>
              </w:rPr>
              <w:t xml:space="preserve">. </w:t>
            </w:r>
            <w:r w:rsidRPr="00954E39">
              <w:rPr>
                <w:rFonts w:cs="Tahoma"/>
              </w:rPr>
              <w:t>Perkančioji organizacija pasilieka teisę kreiptis į nurodytus užsakovus dėl pateiktos informacijos patikslinimo.</w:t>
            </w:r>
          </w:p>
        </w:tc>
        <w:tc>
          <w:tcPr>
            <w:tcW w:w="4820" w:type="dxa"/>
            <w:tcMar/>
          </w:tcPr>
          <w:p w:rsidRPr="00954E39" w:rsidR="00F14A28" w:rsidP="00586C4A" w:rsidRDefault="00F14A28" w14:paraId="02904F2C" w14:textId="77777777">
            <w:pPr>
              <w:jc w:val="both"/>
              <w:rPr>
                <w:rFonts w:ascii="Tahoma" w:hAnsi="Tahoma" w:cs="Tahoma"/>
                <w:sz w:val="22"/>
                <w:szCs w:val="22"/>
              </w:rPr>
            </w:pPr>
            <w:r w:rsidRPr="00954E39">
              <w:rPr>
                <w:rFonts w:ascii="Tahoma" w:hAnsi="Tahoma" w:cs="Tahoma"/>
                <w:sz w:val="22"/>
                <w:szCs w:val="22"/>
              </w:rPr>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rsidRPr="00954E39" w:rsidR="00F14A28" w:rsidP="00586C4A" w:rsidRDefault="00F14A28" w14:paraId="753A0EB7" w14:textId="77777777">
            <w:pPr>
              <w:tabs>
                <w:tab w:val="left" w:pos="993"/>
              </w:tabs>
              <w:spacing w:line="20" w:lineRule="atLeast"/>
              <w:jc w:val="both"/>
              <w:rPr>
                <w:rFonts w:ascii="Tahoma" w:hAnsi="Tahoma" w:cs="Tahoma"/>
                <w:sz w:val="22"/>
                <w:szCs w:val="22"/>
              </w:rPr>
            </w:pPr>
            <w:r w:rsidRPr="00954E39">
              <w:rPr>
                <w:rFonts w:ascii="Tahoma" w:hAnsi="Tahoma" w:cs="Tahoma"/>
                <w:sz w:val="22"/>
                <w:szCs w:val="22"/>
              </w:rPr>
              <w:t>Tiekėjas gali remtis kitų ūkio subjektų pajėgumu tik tuo atveju, jeigu tie subjektai (jų darbuotojai) patys vykdys tą pirkimo sutarties dalį, kuriai reikia jų turimo pajėgumo.</w:t>
            </w:r>
          </w:p>
          <w:p w:rsidRPr="00954E39" w:rsidR="00A05136" w:rsidP="00586C4A" w:rsidRDefault="00F14A28" w14:paraId="372BC522" w14:textId="4F538A7A">
            <w:pPr>
              <w:pStyle w:val="ListParagraph"/>
              <w:tabs>
                <w:tab w:val="left" w:pos="33"/>
                <w:tab w:val="left" w:pos="421"/>
                <w:tab w:val="left" w:pos="742"/>
              </w:tabs>
              <w:ind w:left="33"/>
              <w:jc w:val="both"/>
              <w:rPr>
                <w:rFonts w:cs="Tahoma"/>
              </w:rPr>
            </w:pPr>
            <w:r w:rsidRPr="00954E39">
              <w:rPr>
                <w:rFonts w:cs="Tahoma"/>
              </w:rPr>
              <w:lastRenderedPageBreak/>
              <w:t>Jei tiekėjas (jo pasitelkiami specialistai) pats atitinka nustatytą reikalavimą, tačiau ketina pasitelkti subtiekėjus (jo specialistus), subtiekėjų specialistai privalo atitikti nustatytus</w:t>
            </w:r>
            <w:r w:rsidRPr="00954E39">
              <w:rPr>
                <w:rFonts w:cs="Tahoma"/>
                <w:b/>
                <w:bCs/>
              </w:rPr>
              <w:t> </w:t>
            </w:r>
            <w:r w:rsidRPr="00954E39">
              <w:rPr>
                <w:rFonts w:cs="Tahoma"/>
              </w:rPr>
              <w:t>reikalavimus, jeigu subtiekėjai (jų darbuotojai) patys vykdys tą pirkimo sutarties dalį, kuriai reikia nustatytos kvalifikacijos.</w:t>
            </w:r>
          </w:p>
        </w:tc>
      </w:tr>
      <w:bookmarkEnd w:id="2"/>
      <w:tr w:rsidRPr="00954E39" w:rsidR="00A05136" w:rsidTr="25D42CF9" w14:paraId="2AC0015F" w14:textId="25368118">
        <w:trPr>
          <w:trHeight w:val="918"/>
        </w:trPr>
        <w:tc>
          <w:tcPr>
            <w:tcW w:w="704" w:type="dxa"/>
            <w:tcMar/>
          </w:tcPr>
          <w:p w:rsidRPr="00954E39" w:rsidR="00A05136" w:rsidP="0004748A" w:rsidRDefault="00A05136" w14:paraId="439FCB1E" w14:textId="3707A4D7">
            <w:pPr>
              <w:tabs>
                <w:tab w:val="left" w:pos="878"/>
              </w:tabs>
              <w:spacing w:before="100" w:beforeAutospacing="1" w:after="100" w:afterAutospacing="1"/>
              <w:jc w:val="both"/>
              <w:rPr>
                <w:rFonts w:ascii="Tahoma" w:hAnsi="Tahoma" w:cs="Tahoma"/>
                <w:sz w:val="22"/>
                <w:szCs w:val="22"/>
              </w:rPr>
            </w:pPr>
            <w:r w:rsidRPr="00954E39">
              <w:rPr>
                <w:rFonts w:ascii="Tahoma" w:hAnsi="Tahoma" w:cs="Tahoma"/>
                <w:sz w:val="22"/>
                <w:szCs w:val="22"/>
              </w:rPr>
              <w:lastRenderedPageBreak/>
              <w:t xml:space="preserve">1.2. </w:t>
            </w:r>
          </w:p>
        </w:tc>
        <w:tc>
          <w:tcPr>
            <w:tcW w:w="4961" w:type="dxa"/>
            <w:tcMar/>
          </w:tcPr>
          <w:p w:rsidRPr="00954E39" w:rsidR="00A05136" w:rsidP="00AB3519" w:rsidRDefault="00A05136" w14:paraId="3670FD34" w14:textId="2483CE93">
            <w:pPr>
              <w:spacing w:before="100" w:beforeAutospacing="1" w:after="120"/>
              <w:jc w:val="both"/>
              <w:rPr>
                <w:rFonts w:ascii="Tahoma" w:hAnsi="Tahoma" w:cs="Tahoma"/>
                <w:sz w:val="22"/>
                <w:szCs w:val="22"/>
                <w:u w:val="single"/>
              </w:rPr>
            </w:pPr>
            <w:r w:rsidRPr="00954E39">
              <w:rPr>
                <w:rFonts w:ascii="Tahoma" w:hAnsi="Tahoma" w:cs="Tahoma"/>
                <w:b/>
                <w:sz w:val="22"/>
                <w:szCs w:val="22"/>
              </w:rPr>
              <w:t xml:space="preserve">Specialistas – </w:t>
            </w:r>
            <w:r w:rsidRPr="00954E39" w:rsidR="00E537D4">
              <w:rPr>
                <w:rFonts w:ascii="Tahoma" w:hAnsi="Tahoma" w:eastAsia="Times New Roman" w:cs="Tahoma"/>
                <w:b/>
                <w:sz w:val="22"/>
                <w:szCs w:val="22"/>
              </w:rPr>
              <w:t>Strateginis konsultantas.</w:t>
            </w:r>
          </w:p>
          <w:p w:rsidRPr="00954E39" w:rsidR="00A05136" w:rsidP="00E537D4" w:rsidRDefault="00E537D4" w14:paraId="6440255F" w14:textId="1244AEA7">
            <w:pPr>
              <w:pStyle w:val="ListParagraph"/>
              <w:tabs>
                <w:tab w:val="left" w:pos="175"/>
                <w:tab w:val="left" w:pos="586"/>
              </w:tabs>
              <w:spacing w:after="120"/>
              <w:ind w:left="34"/>
              <w:jc w:val="both"/>
              <w:rPr>
                <w:rFonts w:eastAsia="Times New Roman" w:cs="Tahoma"/>
              </w:rPr>
            </w:pPr>
            <w:r w:rsidRPr="00954E39">
              <w:rPr>
                <w:rFonts w:eastAsia="Times New Roman" w:cs="Tahoma"/>
              </w:rPr>
              <w:t xml:space="preserve">Per pastaruosius 5 (penkerius) metus iki pasiūlymų pateikimo termino pabaigos turi ne trumpesnės nei </w:t>
            </w:r>
            <w:r w:rsidR="00B73FEC">
              <w:rPr>
                <w:rFonts w:eastAsia="Times New Roman" w:cs="Tahoma"/>
              </w:rPr>
              <w:t>12</w:t>
            </w:r>
            <w:r w:rsidRPr="00954E39" w:rsidR="00B73FEC">
              <w:rPr>
                <w:rFonts w:eastAsia="Times New Roman" w:cs="Tahoma"/>
              </w:rPr>
              <w:t xml:space="preserve"> </w:t>
            </w:r>
            <w:r w:rsidRPr="00954E39" w:rsidR="00A536FA">
              <w:rPr>
                <w:rFonts w:eastAsia="Times New Roman" w:cs="Tahoma"/>
              </w:rPr>
              <w:t>(</w:t>
            </w:r>
            <w:r w:rsidR="00B73FEC">
              <w:rPr>
                <w:rFonts w:eastAsia="Times New Roman" w:cs="Tahoma"/>
              </w:rPr>
              <w:t>dvylikos</w:t>
            </w:r>
            <w:r w:rsidRPr="00954E39" w:rsidR="00A536FA">
              <w:rPr>
                <w:rFonts w:eastAsia="Times New Roman" w:cs="Tahoma"/>
              </w:rPr>
              <w:t xml:space="preserve">) mėnesių </w:t>
            </w:r>
            <w:r w:rsidRPr="00954E39" w:rsidR="006F5D00">
              <w:rPr>
                <w:rFonts w:eastAsia="Times New Roman" w:cs="Tahoma"/>
              </w:rPr>
              <w:t xml:space="preserve">strateginių konsultacijų </w:t>
            </w:r>
            <w:r w:rsidRPr="00954E39">
              <w:rPr>
                <w:rFonts w:eastAsia="Times New Roman" w:cs="Tahoma"/>
              </w:rPr>
              <w:t xml:space="preserve">patirties, vykdant sutartį (-is), kurios (-ių) metu buvo teikiamos komunikacijos </w:t>
            </w:r>
            <w:r w:rsidRPr="00954E39" w:rsidR="005A5FD3">
              <w:rPr>
                <w:rFonts w:eastAsia="Times New Roman" w:cs="Tahoma"/>
              </w:rPr>
              <w:t>ir (ar)</w:t>
            </w:r>
            <w:r w:rsidRPr="00954E39">
              <w:rPr>
                <w:rFonts w:eastAsia="Times New Roman" w:cs="Tahoma"/>
              </w:rPr>
              <w:t xml:space="preserve"> rinkodaros, </w:t>
            </w:r>
            <w:r w:rsidRPr="00954E39" w:rsidR="005A5FD3">
              <w:rPr>
                <w:rFonts w:eastAsia="Times New Roman" w:cs="Tahoma"/>
              </w:rPr>
              <w:t>ir (ar)</w:t>
            </w:r>
            <w:r w:rsidRPr="00954E39">
              <w:rPr>
                <w:rFonts w:eastAsia="Times New Roman" w:cs="Tahoma"/>
              </w:rPr>
              <w:t xml:space="preserve"> integruotos rinkodaros ir komunikacijos paslaugos.</w:t>
            </w:r>
          </w:p>
        </w:tc>
        <w:tc>
          <w:tcPr>
            <w:tcW w:w="4678" w:type="dxa"/>
            <w:tcMar/>
          </w:tcPr>
          <w:p w:rsidRPr="00954E39" w:rsidR="00A05136" w:rsidP="00AD68B4" w:rsidRDefault="00A05136" w14:paraId="14E7F644" w14:textId="727D9003">
            <w:pPr>
              <w:pStyle w:val="ListParagraph"/>
              <w:tabs>
                <w:tab w:val="left" w:pos="323"/>
                <w:tab w:val="left" w:pos="391"/>
              </w:tabs>
              <w:ind w:left="33"/>
              <w:contextualSpacing w:val="0"/>
              <w:jc w:val="both"/>
              <w:rPr>
                <w:rFonts w:eastAsia="Times New Roman" w:cs="Tahoma"/>
              </w:rPr>
            </w:pPr>
            <w:r w:rsidRPr="00954E39">
              <w:rPr>
                <w:rFonts w:cs="Tahoma"/>
              </w:rPr>
              <w:t xml:space="preserve">Perkančiosios organizacijos nustatytos formos kvalifikacijos reikalavimų atitikties pažyma, parengta pagal pirkimo sąlygų </w:t>
            </w:r>
            <w:r w:rsidR="007F7706">
              <w:rPr>
                <w:rFonts w:cs="Tahoma"/>
              </w:rPr>
              <w:t>10</w:t>
            </w:r>
            <w:r w:rsidRPr="00954E39" w:rsidR="00D26BBA">
              <w:rPr>
                <w:rFonts w:cs="Tahoma"/>
              </w:rPr>
              <w:t xml:space="preserve"> </w:t>
            </w:r>
            <w:r w:rsidRPr="00954E39">
              <w:rPr>
                <w:rFonts w:cs="Tahoma"/>
              </w:rPr>
              <w:t>priede pateiktą formą</w:t>
            </w:r>
            <w:r w:rsidRPr="00954E39">
              <w:rPr>
                <w:rFonts w:eastAsia="Times New Roman" w:cs="Tahoma"/>
              </w:rPr>
              <w:t>.</w:t>
            </w:r>
          </w:p>
          <w:p w:rsidRPr="00954E39" w:rsidR="00BF42A6" w:rsidP="001351AD" w:rsidRDefault="001351AD" w14:paraId="0BE6A7CC" w14:textId="5B030324">
            <w:pPr>
              <w:pStyle w:val="ListParagraph"/>
              <w:tabs>
                <w:tab w:val="left" w:pos="323"/>
                <w:tab w:val="left" w:pos="391"/>
              </w:tabs>
              <w:ind w:left="33"/>
              <w:contextualSpacing w:val="0"/>
              <w:jc w:val="both"/>
              <w:rPr>
                <w:rFonts w:eastAsia="Times New Roman" w:cs="Tahoma"/>
              </w:rPr>
            </w:pPr>
            <w:r w:rsidRPr="00954E39">
              <w:rPr>
                <w:rFonts w:eastAsia="Calibri" w:cs="Tahoma"/>
                <w:b/>
                <w:bCs/>
                <w:iCs/>
              </w:rPr>
              <w:t>Pastaba</w:t>
            </w:r>
            <w:r w:rsidRPr="00954E39">
              <w:rPr>
                <w:rFonts w:eastAsia="Calibri" w:cs="Tahoma"/>
                <w:iCs/>
              </w:rPr>
              <w:t xml:space="preserve">. </w:t>
            </w:r>
            <w:r w:rsidRPr="00954E39">
              <w:rPr>
                <w:rFonts w:cs="Tahoma"/>
              </w:rPr>
              <w:t>Perkančioji organizacija pasilieka teisę kreiptis į nurodytus užsakovus dėl pateiktos informacijos patikslinimo.</w:t>
            </w:r>
          </w:p>
        </w:tc>
        <w:tc>
          <w:tcPr>
            <w:tcW w:w="4820" w:type="dxa"/>
            <w:tcMar/>
          </w:tcPr>
          <w:p w:rsidRPr="00954E39" w:rsidR="007B55E8" w:rsidP="00586C4A" w:rsidRDefault="007B55E8" w14:paraId="7E990EB5" w14:textId="77777777">
            <w:pPr>
              <w:jc w:val="both"/>
              <w:rPr>
                <w:rFonts w:ascii="Tahoma" w:hAnsi="Tahoma" w:cs="Tahoma"/>
                <w:sz w:val="22"/>
                <w:szCs w:val="22"/>
              </w:rPr>
            </w:pPr>
            <w:r w:rsidRPr="00954E39">
              <w:rPr>
                <w:rFonts w:ascii="Tahoma" w:hAnsi="Tahoma" w:cs="Tahoma"/>
                <w:sz w:val="22"/>
                <w:szCs w:val="22"/>
              </w:rPr>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rsidRPr="00954E39" w:rsidR="007B55E8" w:rsidP="00586C4A" w:rsidRDefault="007B55E8" w14:paraId="50D62B51" w14:textId="77777777">
            <w:pPr>
              <w:tabs>
                <w:tab w:val="left" w:pos="993"/>
              </w:tabs>
              <w:spacing w:line="20" w:lineRule="atLeast"/>
              <w:jc w:val="both"/>
              <w:rPr>
                <w:rFonts w:ascii="Tahoma" w:hAnsi="Tahoma" w:cs="Tahoma"/>
                <w:sz w:val="22"/>
                <w:szCs w:val="22"/>
              </w:rPr>
            </w:pPr>
            <w:r w:rsidRPr="00954E39">
              <w:rPr>
                <w:rFonts w:ascii="Tahoma" w:hAnsi="Tahoma" w:cs="Tahoma"/>
                <w:sz w:val="22"/>
                <w:szCs w:val="22"/>
              </w:rPr>
              <w:t>Tiekėjas gali remtis kitų ūkio subjektų pajėgumu tik tuo atveju, jeigu tie subjektai (jų darbuotojai) patys vykdys tą pirkimo sutarties dalį, kuriai reikia jų turimo pajėgumo.</w:t>
            </w:r>
          </w:p>
          <w:p w:rsidRPr="00954E39" w:rsidR="00A05136" w:rsidP="00586C4A" w:rsidRDefault="007B55E8" w14:paraId="37034418" w14:textId="43489C1D">
            <w:pPr>
              <w:tabs>
                <w:tab w:val="left" w:pos="993"/>
              </w:tabs>
              <w:spacing w:line="20" w:lineRule="atLeast"/>
              <w:jc w:val="both"/>
              <w:rPr>
                <w:rFonts w:cs="Tahoma"/>
              </w:rPr>
            </w:pPr>
            <w:r w:rsidRPr="00954E39">
              <w:rPr>
                <w:rFonts w:ascii="Tahoma" w:hAnsi="Tahoma" w:cs="Tahoma"/>
                <w:sz w:val="22"/>
                <w:szCs w:val="22"/>
              </w:rPr>
              <w:t>Jei tiekėjas (jo pasitelkiami specialistai) pats atitinka nustatytą reikalavimą, tačiau ketina pasitelkti subtiekėjus (jo specialistus), subtiekėjų specialistai privalo atitikti nustatytus</w:t>
            </w:r>
            <w:r w:rsidRPr="00954E39">
              <w:rPr>
                <w:rFonts w:ascii="Tahoma" w:hAnsi="Tahoma" w:cs="Tahoma"/>
                <w:b/>
                <w:bCs/>
                <w:sz w:val="22"/>
                <w:szCs w:val="22"/>
              </w:rPr>
              <w:t> </w:t>
            </w:r>
            <w:r w:rsidRPr="00954E39">
              <w:rPr>
                <w:rFonts w:ascii="Tahoma" w:hAnsi="Tahoma" w:cs="Tahoma"/>
                <w:sz w:val="22"/>
                <w:szCs w:val="22"/>
              </w:rPr>
              <w:t>reikalavimus, jeigu subtiekėjai (jų darbuotojai) patys vykdys tą pirkimo sutarties dalį, kuriai reikia nustatytos kvalifikacijos.</w:t>
            </w:r>
          </w:p>
        </w:tc>
      </w:tr>
      <w:tr w:rsidRPr="00954E39" w:rsidR="00A05136" w:rsidTr="25D42CF9" w14:paraId="77AD88A4" w14:textId="13582669">
        <w:trPr>
          <w:trHeight w:val="1100"/>
        </w:trPr>
        <w:tc>
          <w:tcPr>
            <w:tcW w:w="704" w:type="dxa"/>
            <w:tcMar/>
          </w:tcPr>
          <w:p w:rsidRPr="00954E39" w:rsidR="00A05136" w:rsidP="0004748A" w:rsidRDefault="00A05136" w14:paraId="38C71B21" w14:textId="5C08362D">
            <w:pPr>
              <w:tabs>
                <w:tab w:val="left" w:pos="878"/>
              </w:tabs>
              <w:spacing w:before="100" w:beforeAutospacing="1" w:after="100" w:afterAutospacing="1"/>
              <w:rPr>
                <w:rFonts w:ascii="Tahoma" w:hAnsi="Tahoma" w:cs="Tahoma"/>
                <w:sz w:val="22"/>
                <w:szCs w:val="22"/>
              </w:rPr>
            </w:pPr>
            <w:r w:rsidRPr="00954E39">
              <w:rPr>
                <w:rFonts w:ascii="Tahoma" w:hAnsi="Tahoma" w:cs="Tahoma"/>
                <w:sz w:val="22"/>
                <w:szCs w:val="22"/>
              </w:rPr>
              <w:t xml:space="preserve">1.3. </w:t>
            </w:r>
          </w:p>
        </w:tc>
        <w:tc>
          <w:tcPr>
            <w:tcW w:w="4961" w:type="dxa"/>
            <w:tcMar/>
          </w:tcPr>
          <w:p w:rsidRPr="00954E39" w:rsidR="00A05136" w:rsidP="00653E08" w:rsidRDefault="00A05136" w14:paraId="49689BF3" w14:textId="59F361E4">
            <w:pPr>
              <w:pStyle w:val="ListParagraph"/>
              <w:tabs>
                <w:tab w:val="left" w:pos="1980"/>
              </w:tabs>
              <w:spacing w:after="120"/>
              <w:ind w:left="0"/>
              <w:contextualSpacing w:val="0"/>
              <w:jc w:val="both"/>
              <w:rPr>
                <w:rFonts w:cs="Tahoma"/>
                <w:lang w:eastAsia="lt-LT"/>
              </w:rPr>
            </w:pPr>
            <w:r w:rsidRPr="00954E39">
              <w:rPr>
                <w:rFonts w:cs="Tahoma"/>
                <w:b/>
              </w:rPr>
              <w:t xml:space="preserve">Specialistas – </w:t>
            </w:r>
            <w:r w:rsidRPr="00954E39" w:rsidR="00DA4F76">
              <w:rPr>
                <w:rFonts w:eastAsia="Times New Roman" w:cs="Tahoma"/>
                <w:b/>
              </w:rPr>
              <w:t>Kūrybos vadovas.</w:t>
            </w:r>
          </w:p>
          <w:p w:rsidRPr="00954E39" w:rsidR="00A05136" w:rsidP="00DA4F76" w:rsidRDefault="00DA4F76" w14:paraId="72FCE6DD" w14:textId="555E6FB4">
            <w:pPr>
              <w:pStyle w:val="ListParagraph"/>
              <w:tabs>
                <w:tab w:val="left" w:pos="556"/>
                <w:tab w:val="left" w:pos="1980"/>
              </w:tabs>
              <w:spacing w:after="0"/>
              <w:ind w:left="42"/>
              <w:jc w:val="both"/>
              <w:rPr>
                <w:rFonts w:eastAsia="Times New Roman" w:cs="Tahoma"/>
                <w:b/>
              </w:rPr>
            </w:pPr>
            <w:r w:rsidRPr="00954E39">
              <w:rPr>
                <w:rFonts w:eastAsia="Times New Roman" w:cs="Tahoma"/>
              </w:rPr>
              <w:t xml:space="preserve">Per pastaruosius 5 (penkerius) metus iki pasiūlymų pateikimo termino pabaigos turi ne trumpesnės nei </w:t>
            </w:r>
            <w:r w:rsidR="00796DC6">
              <w:rPr>
                <w:rFonts w:eastAsia="Times New Roman" w:cs="Tahoma"/>
              </w:rPr>
              <w:t>12</w:t>
            </w:r>
            <w:r w:rsidRPr="00954E39" w:rsidR="00796DC6">
              <w:rPr>
                <w:rFonts w:eastAsia="Times New Roman" w:cs="Tahoma"/>
              </w:rPr>
              <w:t xml:space="preserve"> </w:t>
            </w:r>
            <w:r w:rsidRPr="00954E39" w:rsidR="00A536FA">
              <w:rPr>
                <w:rFonts w:eastAsia="Times New Roman" w:cs="Tahoma"/>
              </w:rPr>
              <w:t>(</w:t>
            </w:r>
            <w:r w:rsidR="00796DC6">
              <w:rPr>
                <w:rFonts w:eastAsia="Times New Roman" w:cs="Tahoma"/>
              </w:rPr>
              <w:t>dvylikos</w:t>
            </w:r>
            <w:r w:rsidRPr="00954E39" w:rsidR="00A536FA">
              <w:rPr>
                <w:rFonts w:eastAsia="Times New Roman" w:cs="Tahoma"/>
              </w:rPr>
              <w:t xml:space="preserve">) mėnesių </w:t>
            </w:r>
            <w:r w:rsidRPr="00954E39">
              <w:rPr>
                <w:rFonts w:eastAsia="Times New Roman" w:cs="Tahoma"/>
              </w:rPr>
              <w:t xml:space="preserve">vadovavimo </w:t>
            </w:r>
            <w:r w:rsidRPr="00954E39" w:rsidR="00FA0DE4">
              <w:rPr>
                <w:rFonts w:eastAsia="Times New Roman" w:cs="Tahoma"/>
              </w:rPr>
              <w:t xml:space="preserve">kuriant kūrybines koncepcijas / sprendinius </w:t>
            </w:r>
            <w:r w:rsidRPr="00954E39">
              <w:rPr>
                <w:rFonts w:eastAsia="Times New Roman" w:cs="Tahoma"/>
              </w:rPr>
              <w:t xml:space="preserve">patirties vykdant sutartį (-is), kurios (-ių) metu buvo teikiamos komunikacijos </w:t>
            </w:r>
            <w:r w:rsidRPr="00954E39" w:rsidR="005A5FD3">
              <w:rPr>
                <w:rFonts w:eastAsia="Times New Roman" w:cs="Tahoma"/>
              </w:rPr>
              <w:t>ir (ar)</w:t>
            </w:r>
            <w:r w:rsidRPr="00954E39">
              <w:rPr>
                <w:rFonts w:eastAsia="Times New Roman" w:cs="Tahoma"/>
              </w:rPr>
              <w:t xml:space="preserve"> </w:t>
            </w:r>
            <w:r w:rsidRPr="00954E39">
              <w:rPr>
                <w:rFonts w:eastAsia="Times New Roman" w:cs="Tahoma"/>
              </w:rPr>
              <w:lastRenderedPageBreak/>
              <w:t xml:space="preserve">rinkodaros </w:t>
            </w:r>
            <w:r w:rsidRPr="00954E39" w:rsidR="005A5FD3">
              <w:rPr>
                <w:rFonts w:eastAsia="Times New Roman" w:cs="Tahoma"/>
              </w:rPr>
              <w:t>ir (ar)</w:t>
            </w:r>
            <w:r w:rsidRPr="00954E39">
              <w:rPr>
                <w:rFonts w:eastAsia="Times New Roman" w:cs="Tahoma"/>
              </w:rPr>
              <w:t xml:space="preserve"> integruotos rinkodaros ir komunikacijos paslaugos.</w:t>
            </w:r>
          </w:p>
        </w:tc>
        <w:tc>
          <w:tcPr>
            <w:tcW w:w="4678" w:type="dxa"/>
            <w:tcMar/>
          </w:tcPr>
          <w:p w:rsidRPr="00954E39" w:rsidR="001351AD" w:rsidP="001351AD" w:rsidRDefault="001351AD" w14:paraId="1EACEE12" w14:textId="560ABFD8">
            <w:pPr>
              <w:pStyle w:val="ListParagraph"/>
              <w:tabs>
                <w:tab w:val="left" w:pos="323"/>
                <w:tab w:val="left" w:pos="391"/>
              </w:tabs>
              <w:ind w:left="33"/>
              <w:contextualSpacing w:val="0"/>
              <w:jc w:val="both"/>
              <w:rPr>
                <w:rFonts w:eastAsia="Times New Roman" w:cs="Tahoma"/>
              </w:rPr>
            </w:pPr>
            <w:r w:rsidRPr="00954E39">
              <w:rPr>
                <w:rFonts w:cs="Tahoma"/>
              </w:rPr>
              <w:lastRenderedPageBreak/>
              <w:t xml:space="preserve">Perkančiosios organizacijos nustatytos formos kvalifikacijos reikalavimų atitikties pažyma, parengta pagal pirkimo sąlygų </w:t>
            </w:r>
            <w:r w:rsidR="007F7706">
              <w:rPr>
                <w:rFonts w:cs="Tahoma"/>
              </w:rPr>
              <w:t>10</w:t>
            </w:r>
            <w:r w:rsidRPr="00954E39" w:rsidR="00D12DC4">
              <w:rPr>
                <w:rFonts w:cs="Tahoma"/>
              </w:rPr>
              <w:t xml:space="preserve"> </w:t>
            </w:r>
            <w:r w:rsidRPr="00954E39">
              <w:rPr>
                <w:rFonts w:cs="Tahoma"/>
              </w:rPr>
              <w:t>priede pateiktą formą</w:t>
            </w:r>
            <w:r w:rsidRPr="00954E39">
              <w:rPr>
                <w:rFonts w:eastAsia="Times New Roman" w:cs="Tahoma"/>
              </w:rPr>
              <w:t>.</w:t>
            </w:r>
          </w:p>
          <w:p w:rsidRPr="00954E39" w:rsidR="00BF42A6" w:rsidP="001351AD" w:rsidRDefault="001351AD" w14:paraId="361FA945" w14:textId="6B35E66D">
            <w:pPr>
              <w:tabs>
                <w:tab w:val="left" w:pos="313"/>
              </w:tabs>
              <w:spacing w:before="60" w:after="120"/>
              <w:jc w:val="both"/>
              <w:rPr>
                <w:rFonts w:ascii="Tahoma" w:hAnsi="Tahoma" w:eastAsia="Times New Roman" w:cs="Tahoma"/>
              </w:rPr>
            </w:pPr>
            <w:r w:rsidRPr="00954E39">
              <w:rPr>
                <w:rFonts w:ascii="Tahoma" w:hAnsi="Tahoma" w:eastAsia="Calibri" w:cs="Tahoma"/>
                <w:b/>
                <w:bCs/>
                <w:iCs/>
                <w:sz w:val="22"/>
                <w:szCs w:val="22"/>
              </w:rPr>
              <w:lastRenderedPageBreak/>
              <w:t>Pastaba</w:t>
            </w:r>
            <w:r w:rsidRPr="00954E39">
              <w:rPr>
                <w:rFonts w:ascii="Tahoma" w:hAnsi="Tahoma" w:eastAsia="Calibri" w:cs="Tahoma"/>
                <w:iCs/>
                <w:sz w:val="22"/>
                <w:szCs w:val="22"/>
              </w:rPr>
              <w:t xml:space="preserve">. </w:t>
            </w:r>
            <w:r w:rsidRPr="00954E39">
              <w:rPr>
                <w:rFonts w:ascii="Tahoma" w:hAnsi="Tahoma" w:cs="Tahoma"/>
                <w:sz w:val="22"/>
                <w:szCs w:val="22"/>
              </w:rPr>
              <w:t>Perkančioji organizacija pasilieka teisę kreiptis į nurodytus užsakovus dėl pateiktos informacijos patikslinimo.</w:t>
            </w:r>
          </w:p>
        </w:tc>
        <w:tc>
          <w:tcPr>
            <w:tcW w:w="4820" w:type="dxa"/>
            <w:tcMar/>
          </w:tcPr>
          <w:p w:rsidRPr="00954E39" w:rsidR="007B55E8" w:rsidP="00586C4A" w:rsidRDefault="007B55E8" w14:paraId="517339D2" w14:textId="77777777">
            <w:pPr>
              <w:jc w:val="both"/>
              <w:rPr>
                <w:rFonts w:ascii="Tahoma" w:hAnsi="Tahoma" w:cs="Tahoma"/>
                <w:sz w:val="22"/>
                <w:szCs w:val="22"/>
              </w:rPr>
            </w:pPr>
            <w:r w:rsidRPr="00954E39">
              <w:rPr>
                <w:rFonts w:ascii="Tahoma" w:hAnsi="Tahoma" w:cs="Tahoma"/>
                <w:sz w:val="22"/>
                <w:szCs w:val="22"/>
              </w:rPr>
              <w:lastRenderedPageBreak/>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rsidRPr="00954E39" w:rsidR="007B55E8" w:rsidP="00586C4A" w:rsidRDefault="007B55E8" w14:paraId="4C7E112B" w14:textId="77777777">
            <w:pPr>
              <w:tabs>
                <w:tab w:val="left" w:pos="993"/>
              </w:tabs>
              <w:spacing w:line="20" w:lineRule="atLeast"/>
              <w:jc w:val="both"/>
              <w:rPr>
                <w:rFonts w:ascii="Tahoma" w:hAnsi="Tahoma" w:cs="Tahoma"/>
                <w:sz w:val="22"/>
                <w:szCs w:val="22"/>
              </w:rPr>
            </w:pPr>
            <w:r w:rsidRPr="00954E39">
              <w:rPr>
                <w:rFonts w:ascii="Tahoma" w:hAnsi="Tahoma" w:cs="Tahoma"/>
                <w:sz w:val="22"/>
                <w:szCs w:val="22"/>
              </w:rPr>
              <w:lastRenderedPageBreak/>
              <w:t>Tiekėjas gali remtis kitų ūkio subjektų pajėgumu tik tuo atveju, jeigu tie subjektai (jų darbuotojai) patys vykdys tą pirkimo sutarties dalį, kuriai reikia jų turimo pajėgumo.</w:t>
            </w:r>
          </w:p>
          <w:p w:rsidRPr="00954E39" w:rsidR="00A05136" w:rsidP="00586C4A" w:rsidRDefault="007B55E8" w14:paraId="37C64DE1" w14:textId="1B657D55">
            <w:pPr>
              <w:pStyle w:val="ListParagraph"/>
              <w:tabs>
                <w:tab w:val="left" w:pos="313"/>
              </w:tabs>
              <w:spacing w:before="60" w:after="120"/>
              <w:ind w:left="28"/>
              <w:contextualSpacing w:val="0"/>
              <w:jc w:val="both"/>
              <w:rPr>
                <w:rFonts w:cs="Tahoma"/>
              </w:rPr>
            </w:pPr>
            <w:r w:rsidRPr="00954E39">
              <w:rPr>
                <w:rFonts w:cs="Tahoma"/>
              </w:rPr>
              <w:t>Jei tiekėjas (jo pasitelkiami specialistai) pats atitinka nustatytą reikalavimą, tačiau ketina pasitelkti subtiekėjus (jo specialistus), subtiekėjų specialistai privalo atitikti nustatytus</w:t>
            </w:r>
            <w:r w:rsidRPr="00954E39">
              <w:rPr>
                <w:rFonts w:cs="Tahoma"/>
                <w:b/>
                <w:bCs/>
              </w:rPr>
              <w:t> </w:t>
            </w:r>
            <w:r w:rsidRPr="00954E39">
              <w:rPr>
                <w:rFonts w:cs="Tahoma"/>
              </w:rPr>
              <w:t>reikalavimus, jeigu subtiekėjai (jų darbuotojai) patys vykdys tą pirkimo sutarties dalį, kuriai reikia nustatytos kvalifikacijos.</w:t>
            </w:r>
          </w:p>
        </w:tc>
      </w:tr>
      <w:tr w:rsidRPr="00954E39" w:rsidR="00CA1337" w:rsidTr="25D42CF9" w14:paraId="5B76C1D4" w14:textId="77777777">
        <w:trPr>
          <w:trHeight w:val="481"/>
        </w:trPr>
        <w:tc>
          <w:tcPr>
            <w:tcW w:w="15163" w:type="dxa"/>
            <w:gridSpan w:val="4"/>
            <w:tcMar/>
          </w:tcPr>
          <w:p w:rsidRPr="00CA1337" w:rsidR="00CA1337" w:rsidP="00CA1337" w:rsidRDefault="00CA1337" w14:paraId="6110C587" w14:textId="6B6A0A92">
            <w:pPr>
              <w:pStyle w:val="ListParagraph"/>
              <w:numPr>
                <w:ilvl w:val="0"/>
                <w:numId w:val="11"/>
              </w:numPr>
              <w:tabs>
                <w:tab w:val="left" w:pos="878"/>
              </w:tabs>
              <w:spacing w:before="100" w:beforeAutospacing="1" w:after="100" w:afterAutospacing="1"/>
              <w:rPr>
                <w:rFonts w:cs="Tahoma"/>
              </w:rPr>
            </w:pPr>
            <w:r w:rsidRPr="00CA1337">
              <w:rPr>
                <w:rFonts w:cs="Tahoma"/>
                <w:b/>
                <w:bCs/>
                <w:lang w:val="en-US"/>
              </w:rPr>
              <w:lastRenderedPageBreak/>
              <w:t>Finansinis ir ekonominis pajėgumas</w:t>
            </w:r>
          </w:p>
        </w:tc>
      </w:tr>
      <w:tr w:rsidRPr="00954E39" w:rsidR="001E68F6" w:rsidTr="25D42CF9" w14:paraId="19C1DEA6" w14:textId="77777777">
        <w:trPr>
          <w:trHeight w:val="919"/>
        </w:trPr>
        <w:tc>
          <w:tcPr>
            <w:tcW w:w="704" w:type="dxa"/>
            <w:tcMar/>
          </w:tcPr>
          <w:p w:rsidRPr="00CA1337" w:rsidR="001E68F6" w:rsidP="0004748A" w:rsidRDefault="00DC41A7" w14:paraId="37699851" w14:textId="6D732D86">
            <w:pPr>
              <w:tabs>
                <w:tab w:val="left" w:pos="878"/>
              </w:tabs>
              <w:spacing w:before="100" w:beforeAutospacing="1" w:after="100" w:afterAutospacing="1"/>
              <w:rPr>
                <w:rFonts w:ascii="Tahoma" w:hAnsi="Tahoma" w:cs="Tahoma"/>
                <w:sz w:val="22"/>
                <w:szCs w:val="22"/>
                <w:lang w:val="en-US"/>
              </w:rPr>
            </w:pPr>
            <w:r>
              <w:rPr>
                <w:rFonts w:ascii="Tahoma" w:hAnsi="Tahoma" w:cs="Tahoma"/>
                <w:sz w:val="22"/>
                <w:szCs w:val="22"/>
                <w:lang w:val="en-US"/>
              </w:rPr>
              <w:t>2.1.</w:t>
            </w:r>
          </w:p>
        </w:tc>
        <w:tc>
          <w:tcPr>
            <w:tcW w:w="4961" w:type="dxa"/>
            <w:tcMar/>
          </w:tcPr>
          <w:p w:rsidRPr="00CA1337" w:rsidR="009650A5" w:rsidP="00CA1337" w:rsidRDefault="009650A5" w14:paraId="276DAECD" w14:textId="756EABF0">
            <w:pPr>
              <w:jc w:val="both"/>
              <w:rPr>
                <w:rFonts w:ascii="Tahoma" w:hAnsi="Tahoma" w:cs="Tahoma"/>
                <w:sz w:val="22"/>
                <w:szCs w:val="22"/>
              </w:rPr>
            </w:pPr>
            <w:r w:rsidRPr="00CA1337">
              <w:rPr>
                <w:rFonts w:ascii="Tahoma" w:hAnsi="Tahoma" w:cs="Tahoma"/>
                <w:sz w:val="22"/>
                <w:szCs w:val="22"/>
              </w:rPr>
              <w:t xml:space="preserve">Bendros metinės pajamos iš veiklos, su kuria susijęs atliekamas pirkimas, kiekvienais paskutiniais </w:t>
            </w:r>
            <w:r w:rsidRPr="66375762" w:rsidR="00475F3A">
              <w:rPr>
                <w:rFonts w:ascii="Tahoma" w:hAnsi="Tahoma" w:cs="Tahoma"/>
                <w:sz w:val="22"/>
                <w:szCs w:val="22"/>
              </w:rPr>
              <w:t>2025</w:t>
            </w:r>
            <w:r w:rsidRPr="00CA1337">
              <w:rPr>
                <w:rFonts w:ascii="Tahoma" w:hAnsi="Tahoma" w:cs="Tahoma"/>
                <w:sz w:val="22"/>
                <w:szCs w:val="22"/>
              </w:rPr>
              <w:t xml:space="preserve"> finansiniais metais, o jei ūkio subjektas įregistruotas vėliau ar veiklą atitinkamoje srityje pradėjo vėliau – nuo ūkio subjekto įregistravimo ar veiklos su pirkimu susijusioje srityje pradžios, yra ne mažesnės nei </w:t>
            </w:r>
            <w:r w:rsidRPr="66375762" w:rsidR="78B52D32">
              <w:rPr>
                <w:rFonts w:ascii="Tahoma" w:hAnsi="Tahoma" w:cs="Tahoma"/>
                <w:sz w:val="22"/>
                <w:szCs w:val="22"/>
              </w:rPr>
              <w:t>390 000,00</w:t>
            </w:r>
            <w:r w:rsidRPr="00CA1337">
              <w:rPr>
                <w:rFonts w:ascii="Tahoma" w:hAnsi="Tahoma" w:cs="Tahoma"/>
                <w:sz w:val="22"/>
                <w:szCs w:val="22"/>
              </w:rPr>
              <w:t xml:space="preserve"> Eur.</w:t>
            </w:r>
          </w:p>
          <w:p w:rsidRPr="0048792F" w:rsidR="001E68F6" w:rsidP="00CA1337" w:rsidRDefault="009650A5" w14:paraId="6905387C" w14:textId="3BBB6573">
            <w:pPr>
              <w:tabs>
                <w:tab w:val="left" w:pos="1980"/>
              </w:tabs>
              <w:spacing w:after="120"/>
              <w:jc w:val="both"/>
              <w:rPr>
                <w:rFonts w:cs="Tahoma"/>
                <w:b/>
              </w:rPr>
            </w:pPr>
            <w:r w:rsidRPr="00CA1337">
              <w:rPr>
                <w:rFonts w:ascii="Tahoma" w:hAnsi="Tahoma" w:cs="Tahoma"/>
                <w:sz w:val="22"/>
                <w:szCs w:val="22"/>
              </w:rPr>
              <w:t>Laikoma, kad su atliekamu pirkimu susijusi veikla yra</w:t>
            </w:r>
            <w:r w:rsidR="00E70D4E">
              <w:rPr>
                <w:rFonts w:ascii="Tahoma" w:hAnsi="Tahoma" w:cs="Tahoma"/>
                <w:sz w:val="22"/>
                <w:szCs w:val="22"/>
              </w:rPr>
              <w:t xml:space="preserve"> detalizuota pastaboje</w:t>
            </w:r>
            <w:r w:rsidR="00BE75CE">
              <w:rPr>
                <w:rFonts w:ascii="Tahoma" w:hAnsi="Tahoma" w:cs="Tahoma"/>
                <w:sz w:val="22"/>
                <w:szCs w:val="22"/>
              </w:rPr>
              <w:t>.</w:t>
            </w:r>
          </w:p>
        </w:tc>
        <w:tc>
          <w:tcPr>
            <w:tcW w:w="4678" w:type="dxa"/>
            <w:tcMar/>
          </w:tcPr>
          <w:p w:rsidRPr="005D7E31" w:rsidR="005D7E31" w:rsidP="005D7E31" w:rsidRDefault="005D7E31" w14:paraId="63A19F0B" w14:textId="16351F15">
            <w:pPr>
              <w:pStyle w:val="ListParagraph"/>
              <w:tabs>
                <w:tab w:val="left" w:pos="323"/>
                <w:tab w:val="left" w:pos="391"/>
              </w:tabs>
              <w:ind w:left="33"/>
              <w:jc w:val="both"/>
              <w:rPr>
                <w:rFonts w:cs="Tahoma"/>
              </w:rPr>
            </w:pPr>
            <w:r w:rsidRPr="005D7E31">
              <w:rPr>
                <w:rFonts w:cs="Tahoma"/>
              </w:rPr>
              <w:t xml:space="preserve">1) ūkio subjekto vadovo ir ūkio subjekto vyriausiojo buhalterio (buhalterio) arba kito asmens, galinčio tvarkyti ūkio subjekto buhalterinę apskaitą pagal teisės aktus, pasirašyta deklaracija apie paskutiniais </w:t>
            </w:r>
            <w:r w:rsidR="00AB7C1C">
              <w:rPr>
                <w:rFonts w:cs="Tahoma"/>
              </w:rPr>
              <w:t>2025</w:t>
            </w:r>
            <w:r w:rsidRPr="005D7E31">
              <w:rPr>
                <w:rFonts w:cs="Tahoma"/>
              </w:rPr>
              <w:t xml:space="preserve">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rsidRPr="005D7E31" w:rsidR="005D7E31" w:rsidP="005D7E31" w:rsidRDefault="005D7E31" w14:paraId="4A5F4D2D" w14:textId="0EF61EBB">
            <w:pPr>
              <w:pStyle w:val="ListParagraph"/>
              <w:tabs>
                <w:tab w:val="left" w:pos="323"/>
                <w:tab w:val="left" w:pos="391"/>
              </w:tabs>
              <w:ind w:left="33"/>
              <w:jc w:val="both"/>
              <w:rPr>
                <w:rFonts w:cs="Tahoma"/>
              </w:rPr>
            </w:pPr>
            <w:r w:rsidRPr="005D7E31">
              <w:rPr>
                <w:rFonts w:cs="Tahoma"/>
              </w:rPr>
              <w:t>2) atitinkamos banko pažymos.</w:t>
            </w:r>
          </w:p>
          <w:p w:rsidRPr="005D7E31" w:rsidR="005D7E31" w:rsidP="005D7E31" w:rsidRDefault="005D7E31" w14:paraId="45209708" w14:textId="77777777">
            <w:pPr>
              <w:pStyle w:val="ListParagraph"/>
              <w:tabs>
                <w:tab w:val="left" w:pos="323"/>
                <w:tab w:val="left" w:pos="391"/>
              </w:tabs>
              <w:ind w:left="33"/>
              <w:jc w:val="both"/>
              <w:rPr>
                <w:rFonts w:cs="Tahoma"/>
              </w:rPr>
            </w:pPr>
          </w:p>
          <w:p w:rsidRPr="00D5036F" w:rsidR="001E68F6" w:rsidP="00CA1337" w:rsidRDefault="005D7E31" w14:paraId="0854DDD1" w14:textId="1305A4F5">
            <w:pPr>
              <w:pStyle w:val="ListParagraph"/>
              <w:tabs>
                <w:tab w:val="left" w:pos="323"/>
                <w:tab w:val="left" w:pos="391"/>
              </w:tabs>
              <w:ind w:left="33"/>
              <w:jc w:val="both"/>
              <w:rPr>
                <w:rFonts w:cs="Tahoma"/>
              </w:rPr>
            </w:pPr>
            <w:r w:rsidRPr="005D7E31">
              <w:rPr>
                <w:rFonts w:cs="Tahoma"/>
              </w:rPr>
              <w:t>Jeigu tiekėjas dėl pateisinamų priežasčių negali pateikti pirkimo vykdytojo reikalaujamų jo finansinį ir ekonominį pajėgumą įrodančių</w:t>
            </w:r>
            <w:r w:rsidR="00CA1337">
              <w:rPr>
                <w:rFonts w:cs="Tahoma"/>
              </w:rPr>
              <w:t xml:space="preserve"> </w:t>
            </w:r>
            <w:r w:rsidRPr="005D7E31">
              <w:rPr>
                <w:rFonts w:cs="Tahoma"/>
              </w:rPr>
              <w:lastRenderedPageBreak/>
              <w:t>dokumentų, jis turi teisę pateikti kitus pirkimo vykdytojui priimtinus dokumentus</w:t>
            </w:r>
            <w:r w:rsidR="00533487">
              <w:rPr>
                <w:rFonts w:cs="Tahoma"/>
              </w:rPr>
              <w:t>.</w:t>
            </w:r>
          </w:p>
        </w:tc>
        <w:tc>
          <w:tcPr>
            <w:tcW w:w="4820" w:type="dxa"/>
            <w:tcMar/>
          </w:tcPr>
          <w:p w:rsidRPr="00E75C14" w:rsidR="00E75C14" w:rsidP="00E75C14" w:rsidRDefault="00E75C14" w14:paraId="34C28DCA" w14:textId="77777777">
            <w:pPr>
              <w:jc w:val="both"/>
              <w:rPr>
                <w:rFonts w:ascii="Tahoma" w:hAnsi="Tahoma" w:cs="Tahoma"/>
                <w:sz w:val="22"/>
                <w:szCs w:val="22"/>
              </w:rPr>
            </w:pPr>
            <w:r w:rsidRPr="00E75C14">
              <w:rPr>
                <w:rFonts w:ascii="Tahoma" w:hAnsi="Tahoma" w:cs="Tahoma"/>
                <w:sz w:val="22"/>
                <w:szCs w:val="22"/>
              </w:rPr>
              <w:lastRenderedPageBreak/>
              <w:t>Jeigu pasiūlymą teikia ūkio subjektų grupė – reikalavimą turi atitikti visi ūkio subjektų grupės nariai kartu (ūkio subjektų grupės narių turima patirtis sumuojama), atsižvelgiant į jų prisiimamus įsipareigojimus.</w:t>
            </w:r>
          </w:p>
          <w:p w:rsidRPr="00E75C14" w:rsidR="00E75C14" w:rsidP="00E75C14" w:rsidRDefault="00E75C14" w14:paraId="26C64408" w14:textId="77777777">
            <w:pPr>
              <w:jc w:val="both"/>
              <w:rPr>
                <w:rFonts w:ascii="Tahoma" w:hAnsi="Tahoma" w:cs="Tahoma"/>
                <w:sz w:val="22"/>
                <w:szCs w:val="22"/>
              </w:rPr>
            </w:pPr>
            <w:r w:rsidRPr="00E75C14">
              <w:rPr>
                <w:rFonts w:ascii="Tahoma" w:hAnsi="Tahoma" w:cs="Tahoma"/>
                <w:sz w:val="22"/>
                <w:szCs w:val="22"/>
              </w:rPr>
              <w:t>Tiekėjas gali remtis kitų ūkio subjektų pajėgumais tik tuo atveju, jeigu tie subjektai patys vykdys tą pirkimo sutarties dalį, kuriai reikia jų turimų pajėgumų.</w:t>
            </w:r>
          </w:p>
          <w:p w:rsidRPr="00E75C14" w:rsidR="00E75C14" w:rsidP="00E75C14" w:rsidRDefault="00E75C14" w14:paraId="1F2CA73C" w14:textId="77777777">
            <w:pPr>
              <w:jc w:val="both"/>
              <w:rPr>
                <w:rFonts w:ascii="Tahoma" w:hAnsi="Tahoma" w:cs="Tahoma"/>
                <w:sz w:val="22"/>
                <w:szCs w:val="22"/>
              </w:rPr>
            </w:pPr>
            <w:r w:rsidRPr="00E75C14">
              <w:rPr>
                <w:rFonts w:ascii="Tahoma" w:hAnsi="Tahoma" w:cs="Tahoma"/>
                <w:sz w:val="22"/>
                <w:szCs w:val="22"/>
              </w:rPr>
              <w:t>Subtiekėjams šis reikalavimas nenustatomas.</w:t>
            </w:r>
          </w:p>
          <w:p w:rsidRPr="00954E39" w:rsidR="001E68F6" w:rsidP="00E75C14" w:rsidRDefault="00E75C14" w14:paraId="3ACE5C90" w14:textId="0F186D19">
            <w:pPr>
              <w:jc w:val="both"/>
              <w:rPr>
                <w:rFonts w:ascii="Tahoma" w:hAnsi="Tahoma" w:cs="Tahoma"/>
                <w:sz w:val="22"/>
                <w:szCs w:val="22"/>
              </w:rPr>
            </w:pPr>
            <w:r w:rsidRPr="00E75C14">
              <w:rPr>
                <w:rFonts w:ascii="Tahoma" w:hAnsi="Tahoma" w:cs="Tahoma"/>
                <w:sz w:val="22"/>
                <w:szCs w:val="22"/>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r w:rsidRPr="00954E39" w:rsidR="00CC0F08" w:rsidTr="25D42CF9" w14:paraId="0BE995F3" w14:textId="2FD3AFA1">
        <w:trPr>
          <w:trHeight w:val="464"/>
        </w:trPr>
        <w:tc>
          <w:tcPr>
            <w:tcW w:w="15163" w:type="dxa"/>
            <w:gridSpan w:val="4"/>
            <w:tcMar/>
          </w:tcPr>
          <w:p w:rsidRPr="00954E39" w:rsidR="00CC0F08" w:rsidP="25D42CF9" w:rsidRDefault="00D20B4B" w14:paraId="11CFB20C" w14:textId="3E9A9EE2">
            <w:pPr>
              <w:pStyle w:val="ListParagraph"/>
              <w:tabs>
                <w:tab w:val="left" w:pos="313"/>
              </w:tabs>
              <w:spacing w:before="60" w:after="120"/>
              <w:ind w:left="28"/>
              <w:contextualSpacing w:val="0"/>
              <w:jc w:val="both"/>
              <w:rPr>
                <w:rFonts w:cs="Tahoma"/>
                <w:b w:val="0"/>
                <w:bCs w:val="0"/>
                <w:rPrChange w:author="Jolanta Pavlovskienė" w:date="2026-07-23T11:15:24.031Z" w:id="1704215670">
                  <w:rPr>
                    <w:rFonts w:cs="Tahoma"/>
                    <w:b w:val="1"/>
                    <w:bCs w:val="1"/>
                  </w:rPr>
                </w:rPrChange>
              </w:rPr>
            </w:pPr>
            <w:r w:rsidRPr="25D42CF9" w:rsidR="00D20B4B">
              <w:rPr>
                <w:rFonts w:cs="Tahoma"/>
                <w:b w:val="1"/>
                <w:bCs w:val="1"/>
              </w:rPr>
              <w:t xml:space="preserve">Pastaba. </w:t>
            </w:r>
            <w:r w:rsidRPr="25D42CF9" w:rsidR="00FF7CB1">
              <w:rPr>
                <w:rFonts w:cs="Tahoma"/>
                <w:b w:val="0"/>
                <w:bCs w:val="0"/>
                <w:rPrChange w:author="Jolanta Pavlovskienė" w:date="2026-07-23T11:15:24.028Z" w16du:dateUtc="2026-07-23T11:15:24.028Z" w:id="98749352">
                  <w:rPr>
                    <w:rFonts w:cs="Tahoma"/>
                    <w:b w:val="1"/>
                    <w:bCs w:val="1"/>
                  </w:rPr>
                </w:rPrChange>
              </w:rPr>
              <w:t>L</w:t>
            </w:r>
            <w:r w:rsidRPr="25D42CF9" w:rsidR="00D20B4B">
              <w:rPr>
                <w:rFonts w:cs="Tahoma"/>
                <w:b w:val="0"/>
                <w:bCs w:val="0"/>
                <w:rPrChange w:author="Jolanta Pavlovskienė" w:date="2026-07-23T11:15:24.03Z" w16du:dateUtc="2026-07-23T11:15:24.03Z" w:id="1474885655">
                  <w:rPr>
                    <w:rFonts w:cs="Tahoma"/>
                    <w:b w:val="1"/>
                    <w:bCs w:val="1"/>
                  </w:rPr>
                </w:rPrChange>
              </w:rPr>
              <w:t>aikoma kad:</w:t>
            </w:r>
          </w:p>
          <w:p w:rsidRPr="00954E39" w:rsidR="00D20B4B" w:rsidP="00D20B4B" w:rsidRDefault="00D20B4B" w14:paraId="629AA01C" w14:textId="5CAA1334">
            <w:pPr>
              <w:pStyle w:val="ListParagraph"/>
              <w:tabs>
                <w:tab w:val="left" w:pos="33"/>
                <w:tab w:val="left" w:pos="316"/>
              </w:tabs>
              <w:ind w:left="22"/>
              <w:jc w:val="both"/>
              <w:rPr>
                <w:rFonts w:cs="Tahoma"/>
              </w:rPr>
            </w:pPr>
            <w:r w:rsidRPr="00954E39">
              <w:rPr>
                <w:rFonts w:cs="Tahoma"/>
                <w:b/>
                <w:bCs/>
              </w:rPr>
              <w:t>Komunikacijos paslaugos</w:t>
            </w:r>
            <w:r w:rsidRPr="00954E39">
              <w:rPr>
                <w:rFonts w:cs="Tahoma"/>
              </w:rPr>
              <w:t xml:space="preserve"> – tai paslaugos, apimančios </w:t>
            </w:r>
            <w:r w:rsidRPr="00954E39" w:rsidR="00F13AE9">
              <w:rPr>
                <w:rFonts w:cs="Tahoma"/>
              </w:rPr>
              <w:t xml:space="preserve">Perkančiosios </w:t>
            </w:r>
            <w:r w:rsidRPr="00954E39">
              <w:rPr>
                <w:rFonts w:cs="Tahoma"/>
              </w:rPr>
              <w:t>organizacijos informavimo, reputacijos formavimo ir ryšių su tikslinėmis auditorijomis užtikrinimo veiklas, įskaitant strategines ir taktines konsultacijas, komunikacijos turinio kūrimą, komunikacijos projektų (kampanijų) planavimą, koordinavimą ir administravimą.</w:t>
            </w:r>
          </w:p>
          <w:p w:rsidRPr="00954E39" w:rsidR="00D20B4B" w:rsidP="00D20B4B" w:rsidRDefault="00D20B4B" w14:paraId="16C3BB3B" w14:textId="40B73876">
            <w:pPr>
              <w:pStyle w:val="ListParagraph"/>
              <w:tabs>
                <w:tab w:val="left" w:pos="33"/>
                <w:tab w:val="left" w:pos="316"/>
              </w:tabs>
              <w:ind w:left="22"/>
              <w:jc w:val="both"/>
              <w:rPr>
                <w:rFonts w:cs="Tahoma"/>
              </w:rPr>
            </w:pPr>
            <w:r w:rsidRPr="00954E39">
              <w:rPr>
                <w:rFonts w:cs="Tahoma"/>
                <w:b/>
                <w:bCs/>
              </w:rPr>
              <w:t>Rinkodaros paslaugos</w:t>
            </w:r>
            <w:r w:rsidRPr="00954E39">
              <w:rPr>
                <w:rFonts w:cs="Tahoma"/>
              </w:rPr>
              <w:t xml:space="preserve"> – tai paslaugos, apimančios paslaugų ar produktų vertės pristatymo, žinomumo didinimo ir auditorijų įtraukimo</w:t>
            </w:r>
            <w:r w:rsidRPr="00954E39" w:rsidR="00CE2B5F">
              <w:rPr>
                <w:rFonts w:cs="Tahoma"/>
              </w:rPr>
              <w:t xml:space="preserve"> bei klientų pritraukimo</w:t>
            </w:r>
            <w:r w:rsidRPr="00954E39">
              <w:rPr>
                <w:rFonts w:cs="Tahoma"/>
              </w:rPr>
              <w:t xml:space="preserve"> veiklas, įskaitant rinkodaros strategijos ir kampanijų koncepcijų rengimą, komunikacinių</w:t>
            </w:r>
            <w:r w:rsidRPr="00954E39" w:rsidR="009358E5">
              <w:rPr>
                <w:rFonts w:cs="Tahoma"/>
              </w:rPr>
              <w:t xml:space="preserve"> bei reklaminių</w:t>
            </w:r>
            <w:r w:rsidRPr="00954E39">
              <w:rPr>
                <w:rFonts w:cs="Tahoma"/>
              </w:rPr>
              <w:t xml:space="preserve"> žinučių formavimą, turinio</w:t>
            </w:r>
            <w:r w:rsidRPr="00954E39" w:rsidR="005975AA">
              <w:rPr>
                <w:rFonts w:cs="Tahoma"/>
              </w:rPr>
              <w:t xml:space="preserve"> bei vizualinių elementų</w:t>
            </w:r>
            <w:r w:rsidRPr="00954E39">
              <w:rPr>
                <w:rFonts w:cs="Tahoma"/>
              </w:rPr>
              <w:t xml:space="preserve"> kūrimą bei rinkodaros projektų planavimą ir valdymą.</w:t>
            </w:r>
          </w:p>
          <w:p w:rsidR="00CC0F08" w:rsidP="00D20B4B" w:rsidRDefault="00D20B4B" w14:paraId="1EA91DE0" w14:textId="77777777">
            <w:pPr>
              <w:pStyle w:val="ListParagraph"/>
              <w:tabs>
                <w:tab w:val="left" w:pos="33"/>
                <w:tab w:val="left" w:pos="316"/>
              </w:tabs>
              <w:ind w:left="22"/>
              <w:jc w:val="both"/>
              <w:rPr>
                <w:rFonts w:cs="Tahoma"/>
              </w:rPr>
            </w:pPr>
            <w:r w:rsidRPr="00954E39">
              <w:rPr>
                <w:rFonts w:cs="Tahoma"/>
                <w:b/>
                <w:bCs/>
              </w:rPr>
              <w:t>Integruotos rinkodaros ir komunikacijos paslaugos</w:t>
            </w:r>
            <w:r w:rsidRPr="00954E39">
              <w:rPr>
                <w:rFonts w:cs="Tahoma"/>
              </w:rPr>
              <w:t xml:space="preserve"> – tai paslaugos, apimančios suderintas komunikacijos ir rinkodaros veiklas, įskaitant strategines ir taktines konsultacijas, kūrybinių sprendimų</w:t>
            </w:r>
            <w:r w:rsidRPr="00954E39" w:rsidR="005706DE">
              <w:rPr>
                <w:rFonts w:cs="Tahoma"/>
              </w:rPr>
              <w:t>,</w:t>
            </w:r>
            <w:r w:rsidRPr="00954E39">
              <w:rPr>
                <w:rFonts w:cs="Tahoma"/>
              </w:rPr>
              <w:t xml:space="preserve"> turinio</w:t>
            </w:r>
            <w:r w:rsidRPr="00954E39" w:rsidR="005706DE">
              <w:rPr>
                <w:rFonts w:cs="Tahoma"/>
              </w:rPr>
              <w:t xml:space="preserve"> ir vizualinių elementų</w:t>
            </w:r>
            <w:r w:rsidRPr="00954E39">
              <w:rPr>
                <w:rFonts w:cs="Tahoma"/>
              </w:rPr>
              <w:t xml:space="preserve"> kūrimą, komunikacijos ir rinkodaros projektų (kampanijų) planavimą, koordinavimą, administravimą bei su tuo susijusių paslaugų organizavimą, užtikrinant vientisą komunikacijos ir rinkodaros kryptį.</w:t>
            </w:r>
          </w:p>
          <w:p w:rsidRPr="00CA1337" w:rsidR="005C3AB1" w:rsidP="00D20B4B" w:rsidRDefault="005C3AB1" w14:paraId="3F006E12" w14:textId="77777777">
            <w:pPr>
              <w:pStyle w:val="ListParagraph"/>
              <w:tabs>
                <w:tab w:val="left" w:pos="33"/>
                <w:tab w:val="left" w:pos="316"/>
              </w:tabs>
              <w:ind w:left="22"/>
              <w:jc w:val="both"/>
              <w:rPr>
                <w:rFonts w:cs="Tahoma"/>
              </w:rPr>
            </w:pPr>
            <w:r>
              <w:rPr>
                <w:rFonts w:cs="Tahoma"/>
                <w:b/>
                <w:bCs/>
              </w:rPr>
              <w:t>Stra</w:t>
            </w:r>
            <w:r w:rsidR="00926946">
              <w:rPr>
                <w:rFonts w:cs="Tahoma"/>
                <w:b/>
                <w:bCs/>
              </w:rPr>
              <w:t>t</w:t>
            </w:r>
            <w:r>
              <w:rPr>
                <w:rFonts w:cs="Tahoma"/>
                <w:b/>
                <w:bCs/>
              </w:rPr>
              <w:t xml:space="preserve">eginės konsultacijos </w:t>
            </w:r>
            <w:r w:rsidRPr="00CA1337">
              <w:rPr>
                <w:rFonts w:cs="Tahoma"/>
              </w:rPr>
              <w:t>– tai</w:t>
            </w:r>
            <w:r w:rsidRPr="00CA1337" w:rsidR="00336264">
              <w:rPr>
                <w:rFonts w:cs="Tahoma"/>
              </w:rPr>
              <w:t xml:space="preserve"> </w:t>
            </w:r>
            <w:r w:rsidRPr="00CA1337" w:rsidR="00462F82">
              <w:rPr>
                <w:rFonts w:cs="Tahoma"/>
              </w:rPr>
              <w:t>konsultacijos</w:t>
            </w:r>
            <w:r w:rsidRPr="00CA1337" w:rsidR="00AC3E93">
              <w:rPr>
                <w:rFonts w:cs="Tahoma"/>
              </w:rPr>
              <w:t>,</w:t>
            </w:r>
            <w:r w:rsidRPr="00CA1337" w:rsidR="00462F82">
              <w:rPr>
                <w:rFonts w:cs="Tahoma"/>
              </w:rPr>
              <w:t xml:space="preserve"> susijusios su ilgalaikių komunikacijos ir (ar) rinkodaros krypčių</w:t>
            </w:r>
            <w:r w:rsidRPr="00CA1337" w:rsidR="005E4717">
              <w:rPr>
                <w:rFonts w:cs="Tahoma"/>
              </w:rPr>
              <w:t>, tikslų, prioritetų, tikslinių auditorijų, pagrindinių žinučių pozicionavimo, kampanijų koncepcijų bei veiksmų planavimo sprendimų formavimu ir reko</w:t>
            </w:r>
            <w:r w:rsidRPr="00CA1337" w:rsidR="00941389">
              <w:rPr>
                <w:rFonts w:cs="Tahoma"/>
              </w:rPr>
              <w:t>mendavimu</w:t>
            </w:r>
            <w:r w:rsidRPr="00CA1337" w:rsidR="00BA44E0">
              <w:rPr>
                <w:rFonts w:cs="Tahoma"/>
              </w:rPr>
              <w:t>.</w:t>
            </w:r>
            <w:r w:rsidRPr="00CA1337" w:rsidR="00AC3E93">
              <w:rPr>
                <w:rFonts w:cs="Tahoma"/>
              </w:rPr>
              <w:t xml:space="preserve"> </w:t>
            </w:r>
          </w:p>
          <w:p w:rsidRPr="00954E39" w:rsidR="00941389" w:rsidP="00D20B4B" w:rsidRDefault="00941389" w14:paraId="670590EC" w14:textId="737AB2EC">
            <w:pPr>
              <w:pStyle w:val="ListParagraph"/>
              <w:tabs>
                <w:tab w:val="left" w:pos="33"/>
                <w:tab w:val="left" w:pos="316"/>
              </w:tabs>
              <w:ind w:left="22"/>
              <w:jc w:val="both"/>
              <w:rPr>
                <w:rFonts w:cs="Tahoma"/>
                <w:highlight w:val="yellow"/>
              </w:rPr>
            </w:pPr>
            <w:r w:rsidRPr="00CA1337">
              <w:rPr>
                <w:rFonts w:cs="Tahoma"/>
                <w:b/>
                <w:bCs/>
              </w:rPr>
              <w:t xml:space="preserve">Taktinės konsultacijos </w:t>
            </w:r>
            <w:r w:rsidRPr="00CA1337">
              <w:rPr>
                <w:rFonts w:cs="Tahoma"/>
              </w:rPr>
              <w:t xml:space="preserve">– tai konsultacijos, susijusios su </w:t>
            </w:r>
            <w:r w:rsidRPr="00CA1337" w:rsidR="00A322DC">
              <w:rPr>
                <w:rFonts w:cs="Tahoma"/>
              </w:rPr>
              <w:t>strateginių sprendimų</w:t>
            </w:r>
            <w:r w:rsidRPr="00CA1337" w:rsidR="00215F37">
              <w:rPr>
                <w:rFonts w:cs="Tahoma"/>
              </w:rPr>
              <w:t xml:space="preserve"> įgyvendinimu</w:t>
            </w:r>
            <w:r w:rsidRPr="00CA1337" w:rsidR="003A41EC">
              <w:rPr>
                <w:rFonts w:cs="Tahoma"/>
              </w:rPr>
              <w:t>, konkrečių komunikacijos ir (ar) rinkodaros veiksmų planavimu, komunikacijos priemonių parinkimu, turinio rengimu, kampanijų vykdymu, koordinavimu, administravimu i</w:t>
            </w:r>
            <w:r w:rsidRPr="00CA1337" w:rsidR="0074095C">
              <w:rPr>
                <w:rFonts w:cs="Tahoma"/>
              </w:rPr>
              <w:t>r</w:t>
            </w:r>
            <w:r w:rsidRPr="00CA1337" w:rsidR="003A41EC">
              <w:rPr>
                <w:rFonts w:cs="Tahoma"/>
              </w:rPr>
              <w:t xml:space="preserve"> einamųjų komunikacijos klausi</w:t>
            </w:r>
            <w:r w:rsidRPr="00CA1337" w:rsidR="0074095C">
              <w:rPr>
                <w:rFonts w:cs="Tahoma"/>
              </w:rPr>
              <w:t>mų sprendimu</w:t>
            </w:r>
            <w:r w:rsidRPr="00CA1337" w:rsidR="00A322DC">
              <w:rPr>
                <w:rFonts w:cs="Tahoma"/>
              </w:rPr>
              <w:t xml:space="preserve"> bei kasdienių su komunikacija ir (ar) rinkod</w:t>
            </w:r>
            <w:r w:rsidRPr="00CA1337" w:rsidR="00215F37">
              <w:rPr>
                <w:rFonts w:cs="Tahoma"/>
              </w:rPr>
              <w:t>a</w:t>
            </w:r>
            <w:r w:rsidRPr="00CA1337" w:rsidR="00A322DC">
              <w:rPr>
                <w:rFonts w:cs="Tahoma"/>
              </w:rPr>
              <w:t>ra</w:t>
            </w:r>
            <w:r w:rsidRPr="00CA1337" w:rsidR="00CE4709">
              <w:rPr>
                <w:rFonts w:cs="Tahoma"/>
              </w:rPr>
              <w:t>.</w:t>
            </w:r>
          </w:p>
        </w:tc>
      </w:tr>
    </w:tbl>
    <w:p w:rsidRPr="00954E39" w:rsidR="00DC5A3A" w:rsidP="000D5DFA" w:rsidRDefault="00DC5A3A" w14:paraId="5E1C911C" w14:textId="48728C80">
      <w:pPr>
        <w:pStyle w:val="ListParagraph"/>
        <w:numPr>
          <w:ilvl w:val="0"/>
          <w:numId w:val="2"/>
        </w:numPr>
        <w:tabs>
          <w:tab w:val="left" w:pos="993"/>
        </w:tabs>
        <w:spacing w:line="20" w:lineRule="atLeast"/>
        <w:ind w:left="0" w:firstLine="567"/>
        <w:jc w:val="both"/>
        <w:rPr>
          <w:rFonts w:cs="Tahoma"/>
        </w:rPr>
      </w:pPr>
      <w:r w:rsidRPr="00954E39">
        <w:rPr>
          <w:rFonts w:cs="Tahoma"/>
        </w:rPr>
        <w:t>Tiekėjų atitiktis kvalifikacijos reikalavimams vertinama vadovaujantis Pirkimo sąlygose nustatyta pasiūlymų vertinimo tvarka.</w:t>
      </w:r>
    </w:p>
    <w:p w:rsidRPr="00954E39" w:rsidR="00DC5A3A" w:rsidP="000D5DFA" w:rsidRDefault="00DC5A3A" w14:paraId="08F7D423" w14:textId="1711EFCA">
      <w:pPr>
        <w:pStyle w:val="ListParagraph"/>
        <w:numPr>
          <w:ilvl w:val="0"/>
          <w:numId w:val="2"/>
        </w:numPr>
        <w:tabs>
          <w:tab w:val="left" w:pos="993"/>
        </w:tabs>
        <w:spacing w:line="20" w:lineRule="atLeast"/>
        <w:ind w:left="0" w:firstLine="567"/>
        <w:jc w:val="both"/>
        <w:rPr>
          <w:rFonts w:cs="Tahoma"/>
        </w:rPr>
      </w:pPr>
      <w:r w:rsidRPr="00954E39">
        <w:rPr>
          <w:rFonts w:cs="Tahoma"/>
        </w:rPr>
        <w:t>Tiekėjų kvalifikacijos patikslinimai</w:t>
      </w:r>
      <w:r w:rsidRPr="00954E39" w:rsidR="00F63B63">
        <w:rPr>
          <w:rFonts w:cs="Tahoma"/>
        </w:rPr>
        <w:t xml:space="preserve"> </w:t>
      </w:r>
      <w:r w:rsidRPr="00954E39">
        <w:rPr>
          <w:rFonts w:cs="Tahoma"/>
        </w:rPr>
        <w:t>/</w:t>
      </w:r>
      <w:r w:rsidRPr="00954E39" w:rsidR="00F63B63">
        <w:rPr>
          <w:rFonts w:cs="Tahoma"/>
        </w:rPr>
        <w:t xml:space="preserve"> </w:t>
      </w:r>
      <w:r w:rsidRPr="00954E39">
        <w:rPr>
          <w:rFonts w:cs="Tahoma"/>
        </w:rPr>
        <w:t>papildymai</w:t>
      </w:r>
      <w:r w:rsidRPr="00954E39" w:rsidR="00F63B63">
        <w:rPr>
          <w:rFonts w:cs="Tahoma"/>
        </w:rPr>
        <w:t xml:space="preserve"> </w:t>
      </w:r>
      <w:r w:rsidRPr="00954E39">
        <w:rPr>
          <w:rFonts w:cs="Tahoma"/>
        </w:rPr>
        <w:t>/</w:t>
      </w:r>
      <w:r w:rsidRPr="00954E39" w:rsidR="00F63B63">
        <w:rPr>
          <w:rFonts w:cs="Tahoma"/>
        </w:rPr>
        <w:t xml:space="preserve"> </w:t>
      </w:r>
      <w:r w:rsidRPr="00954E39">
        <w:rPr>
          <w:rFonts w:cs="Tahoma"/>
        </w:rPr>
        <w:t>paaiškinimai atliekami vadovaujantis 2022 m. gruodžio 30 d. Viešųjų pirkimų tarnybos direktoriaus įsakymu patvirtintomis taisyklėmis Nr. 1S-240 „Dėl pasiūlymų patikslinimo, papildymo ar paaiškinimo taisyklių patvirtinimo“</w:t>
      </w:r>
      <w:r w:rsidRPr="00954E39">
        <w:rPr>
          <w:rStyle w:val="FootnoteReference"/>
          <w:rFonts w:cs="Tahoma"/>
        </w:rPr>
        <w:footnoteReference w:id="3"/>
      </w:r>
      <w:r w:rsidRPr="00954E39">
        <w:rPr>
          <w:rFonts w:cs="Tahoma"/>
        </w:rPr>
        <w:t>.</w:t>
      </w:r>
    </w:p>
    <w:p w:rsidRPr="00954E39" w:rsidR="0027603C" w:rsidP="00072D46" w:rsidRDefault="00270564" w14:paraId="222730C0" w14:textId="1B18A501">
      <w:pPr>
        <w:pStyle w:val="ListParagraph"/>
        <w:numPr>
          <w:ilvl w:val="0"/>
          <w:numId w:val="2"/>
        </w:numPr>
        <w:tabs>
          <w:tab w:val="left" w:pos="993"/>
        </w:tabs>
        <w:spacing w:line="20" w:lineRule="atLeast"/>
        <w:ind w:left="0" w:firstLine="567"/>
        <w:jc w:val="both"/>
        <w:rPr>
          <w:rFonts w:cs="Tahoma"/>
        </w:rPr>
      </w:pPr>
      <w:r w:rsidRPr="00954E39">
        <w:rPr>
          <w:rFonts w:eastAsia="Calibri" w:cs="Tahoma"/>
        </w:rPr>
        <w:t>Perkančioji organizacija nereikalauja, kad tiekėjai laikytųsi k</w:t>
      </w:r>
      <w:r w:rsidRPr="00954E39">
        <w:rPr>
          <w:rFonts w:eastAsia="Calibri" w:cs="Tahoma"/>
          <w:iCs/>
        </w:rPr>
        <w:t>okybės vadybos sistemos ir (arba) aplinkos apsaugos vadybos sistemos standartų.</w:t>
      </w:r>
    </w:p>
    <w:sectPr w:rsidRPr="00954E39" w:rsidR="0027603C" w:rsidSect="003771EC">
      <w:headerReference w:type="default" r:id="rId11"/>
      <w:pgSz w:w="16838" w:h="11906" w:orient="landscape"/>
      <w:pgMar w:top="1134" w:right="539"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D35081" w:rsidR="00F357F8" w:rsidP="00DD3A79" w:rsidRDefault="00F357F8" w14:paraId="23CE1FFB" w14:textId="77777777">
      <w:pPr>
        <w:spacing w:line="240" w:lineRule="auto"/>
      </w:pPr>
      <w:r w:rsidRPr="00D35081">
        <w:separator/>
      </w:r>
    </w:p>
  </w:endnote>
  <w:endnote w:type="continuationSeparator" w:id="0">
    <w:p w:rsidRPr="00D35081" w:rsidR="00F357F8" w:rsidP="00DD3A79" w:rsidRDefault="00F357F8" w14:paraId="63451B2E" w14:textId="77777777">
      <w:pPr>
        <w:spacing w:line="240" w:lineRule="auto"/>
      </w:pPr>
      <w:r w:rsidRPr="00D3508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D35081" w:rsidR="00F357F8" w:rsidP="00DD3A79" w:rsidRDefault="00F357F8" w14:paraId="0A693BDE" w14:textId="77777777">
      <w:pPr>
        <w:spacing w:line="240" w:lineRule="auto"/>
      </w:pPr>
      <w:r w:rsidRPr="00D35081">
        <w:separator/>
      </w:r>
    </w:p>
  </w:footnote>
  <w:footnote w:type="continuationSeparator" w:id="0">
    <w:p w:rsidRPr="00D35081" w:rsidR="00F357F8" w:rsidP="00DD3A79" w:rsidRDefault="00F357F8" w14:paraId="313017E0" w14:textId="77777777">
      <w:pPr>
        <w:spacing w:line="240" w:lineRule="auto"/>
      </w:pPr>
      <w:r w:rsidRPr="00D35081">
        <w:continuationSeparator/>
      </w:r>
    </w:p>
  </w:footnote>
  <w:footnote w:id="1">
    <w:p w:rsidRPr="0061795A" w:rsidR="00C21CC7" w:rsidP="00D21517" w:rsidRDefault="00C21CC7" w14:paraId="4AE0AF12" w14:textId="301B6899">
      <w:pPr>
        <w:pStyle w:val="FootnoteText"/>
        <w:jc w:val="both"/>
        <w:rPr>
          <w:rFonts w:ascii="Tahoma" w:hAnsi="Tahoma" w:cs="Tahoma"/>
        </w:rPr>
      </w:pPr>
      <w:r w:rsidRPr="0061795A">
        <w:rPr>
          <w:rStyle w:val="FootnoteReference"/>
          <w:rFonts w:ascii="Tahoma" w:hAnsi="Tahoma" w:cs="Tahoma"/>
        </w:rPr>
        <w:footnoteRef/>
      </w:r>
      <w:r w:rsidRPr="0061795A">
        <w:rPr>
          <w:rFonts w:ascii="Tahoma" w:hAnsi="Tahoma" w:cs="Tahoma"/>
        </w:rPr>
        <w:t xml:space="preserve"> Sąvoka „per pastaruosius 5 (penkerius) metus“ reiškia terminą, skaičiuojamą nuo paskutinės pasiūlymų pateikimo termino dienos skaičiuojant atgal pilnais metais. Pavyzdžiui jeigu pasiūlymų pateikimo termino paskutinė diena yra 2026 m. rugsėjo 1 d., tuomet „per pastaruosius 5 (penkerius) metus“ reiškia laikotarpį nuo 2021 m. rugpjūčio 31 d. iki 2026 m. rugpjūčio 31 d. imtinai.</w:t>
      </w:r>
    </w:p>
  </w:footnote>
  <w:footnote w:id="2">
    <w:p w:rsidRPr="0061795A" w:rsidR="0061795A" w:rsidP="0061795A" w:rsidRDefault="0061795A" w14:paraId="1A374DFE" w14:textId="08B5380B">
      <w:pPr>
        <w:tabs>
          <w:tab w:val="left" w:pos="311"/>
        </w:tabs>
        <w:snapToGrid w:val="0"/>
        <w:spacing w:line="240" w:lineRule="auto"/>
        <w:ind w:left="34"/>
        <w:contextualSpacing/>
        <w:jc w:val="both"/>
        <w:rPr>
          <w:rFonts w:ascii="Tahoma" w:hAnsi="Tahoma" w:cs="Tahoma"/>
          <w:sz w:val="20"/>
          <w:szCs w:val="20"/>
        </w:rPr>
      </w:pPr>
      <w:r w:rsidRPr="0061795A">
        <w:rPr>
          <w:rStyle w:val="FootnoteReference"/>
          <w:rFonts w:ascii="Tahoma" w:hAnsi="Tahoma" w:cs="Tahoma"/>
          <w:sz w:val="20"/>
          <w:szCs w:val="20"/>
        </w:rPr>
        <w:footnoteRef/>
      </w:r>
      <w:r w:rsidRPr="0061795A">
        <w:rPr>
          <w:rFonts w:ascii="Tahoma" w:hAnsi="Tahoma" w:cs="Tahoma"/>
          <w:sz w:val="20"/>
          <w:szCs w:val="20"/>
        </w:rPr>
        <w:t xml:space="preserve"> </w:t>
      </w:r>
      <w:r w:rsidRPr="0061795A">
        <w:rPr>
          <w:rFonts w:ascii="Tahoma" w:hAnsi="Tahoma" w:cs="Tahoma"/>
          <w:bCs/>
          <w:sz w:val="20"/>
          <w:szCs w:val="20"/>
        </w:rPr>
        <w:t xml:space="preserve">Specialistų patirtis skaičiuojama mėnesiais. </w:t>
      </w:r>
      <w:r w:rsidR="00D21517">
        <w:rPr>
          <w:rFonts w:ascii="Tahoma" w:hAnsi="Tahoma" w:cs="Tahoma"/>
          <w:bCs/>
          <w:sz w:val="20"/>
          <w:szCs w:val="20"/>
        </w:rPr>
        <w:t>Specialisto</w:t>
      </w:r>
      <w:r w:rsidRPr="0061795A">
        <w:rPr>
          <w:rFonts w:ascii="Tahoma" w:hAnsi="Tahoma" w:cs="Tahoma"/>
          <w:bCs/>
          <w:sz w:val="20"/>
          <w:szCs w:val="20"/>
        </w:rPr>
        <w:t xml:space="preserve"> patirtis tuo pačiu laikotarpiu vykdant skirting</w:t>
      </w:r>
      <w:r w:rsidR="00925CCB">
        <w:rPr>
          <w:rFonts w:ascii="Tahoma" w:hAnsi="Tahoma" w:cs="Tahoma"/>
          <w:bCs/>
          <w:sz w:val="20"/>
          <w:szCs w:val="20"/>
        </w:rPr>
        <w:t>a</w:t>
      </w:r>
      <w:r w:rsidRPr="0061795A">
        <w:rPr>
          <w:rFonts w:ascii="Tahoma" w:hAnsi="Tahoma" w:cs="Tahoma"/>
          <w:bCs/>
          <w:sz w:val="20"/>
          <w:szCs w:val="20"/>
        </w:rPr>
        <w:t xml:space="preserve">s </w:t>
      </w:r>
      <w:r w:rsidR="00925CCB">
        <w:rPr>
          <w:rFonts w:ascii="Tahoma" w:hAnsi="Tahoma" w:cs="Tahoma"/>
          <w:bCs/>
          <w:sz w:val="20"/>
          <w:szCs w:val="20"/>
        </w:rPr>
        <w:t>sutartis</w:t>
      </w:r>
      <w:r w:rsidRPr="0061795A">
        <w:rPr>
          <w:rFonts w:ascii="Tahoma" w:hAnsi="Tahoma" w:cs="Tahoma"/>
          <w:bCs/>
          <w:sz w:val="20"/>
          <w:szCs w:val="20"/>
        </w:rPr>
        <w:t xml:space="preserve"> nėra sumuojama (pvz. jeigu 202</w:t>
      </w:r>
      <w:r w:rsidR="00D21517">
        <w:rPr>
          <w:rFonts w:ascii="Tahoma" w:hAnsi="Tahoma" w:cs="Tahoma"/>
          <w:bCs/>
          <w:sz w:val="20"/>
          <w:szCs w:val="20"/>
        </w:rPr>
        <w:t>6</w:t>
      </w:r>
      <w:r w:rsidRPr="0061795A">
        <w:rPr>
          <w:rFonts w:ascii="Tahoma" w:hAnsi="Tahoma" w:cs="Tahoma"/>
          <w:bCs/>
          <w:sz w:val="20"/>
          <w:szCs w:val="20"/>
        </w:rPr>
        <w:t xml:space="preserve"> m. balandžio 1 d. – gegužės 31 d. buvo </w:t>
      </w:r>
      <w:r w:rsidR="00D21517">
        <w:rPr>
          <w:rFonts w:ascii="Tahoma" w:hAnsi="Tahoma" w:cs="Tahoma"/>
          <w:bCs/>
          <w:sz w:val="20"/>
          <w:szCs w:val="20"/>
        </w:rPr>
        <w:t>vykdomos</w:t>
      </w:r>
      <w:r w:rsidRPr="0061795A">
        <w:rPr>
          <w:rFonts w:ascii="Tahoma" w:hAnsi="Tahoma" w:cs="Tahoma"/>
          <w:bCs/>
          <w:sz w:val="20"/>
          <w:szCs w:val="20"/>
        </w:rPr>
        <w:t xml:space="preserve"> </w:t>
      </w:r>
      <w:r w:rsidR="00D21517">
        <w:rPr>
          <w:rFonts w:ascii="Tahoma" w:hAnsi="Tahoma" w:cs="Tahoma"/>
          <w:bCs/>
          <w:sz w:val="20"/>
          <w:szCs w:val="20"/>
        </w:rPr>
        <w:t>dvi sutartys</w:t>
      </w:r>
      <w:r w:rsidRPr="0061795A">
        <w:rPr>
          <w:rFonts w:ascii="Tahoma" w:hAnsi="Tahoma" w:cs="Tahoma"/>
          <w:bCs/>
          <w:sz w:val="20"/>
          <w:szCs w:val="20"/>
        </w:rPr>
        <w:t xml:space="preserve">, bus laikoma, kad įgyta 2 mėnesių patirtis). Tuo atveju, jeigu specialistas </w:t>
      </w:r>
      <w:r w:rsidR="00D21517">
        <w:rPr>
          <w:rFonts w:ascii="Tahoma" w:hAnsi="Tahoma" w:cs="Tahoma"/>
          <w:bCs/>
          <w:sz w:val="20"/>
          <w:szCs w:val="20"/>
        </w:rPr>
        <w:t>vykdė sutartį</w:t>
      </w:r>
      <w:r w:rsidRPr="0061795A">
        <w:rPr>
          <w:rFonts w:ascii="Tahoma" w:hAnsi="Tahoma" w:cs="Tahoma"/>
          <w:bCs/>
          <w:sz w:val="20"/>
          <w:szCs w:val="20"/>
        </w:rPr>
        <w:t xml:space="preserve"> ne pilną mėnesį, patirtis skaičiuojama taip: jeigu per mėnesį </w:t>
      </w:r>
      <w:r w:rsidR="00D21517">
        <w:rPr>
          <w:rFonts w:ascii="Tahoma" w:hAnsi="Tahoma" w:cs="Tahoma"/>
          <w:bCs/>
          <w:sz w:val="20"/>
          <w:szCs w:val="20"/>
        </w:rPr>
        <w:t>sutartis vykdyta</w:t>
      </w:r>
      <w:r w:rsidRPr="0061795A">
        <w:rPr>
          <w:rFonts w:ascii="Tahoma" w:hAnsi="Tahoma" w:cs="Tahoma"/>
          <w:bCs/>
          <w:sz w:val="20"/>
          <w:szCs w:val="20"/>
        </w:rPr>
        <w:t xml:space="preserve"> mažiau kaip pusė atitinkamo mėnesio kalendorinių dienų, laikoma, kad neturi 1 mėnesio patirties, jeigu per mėnesį </w:t>
      </w:r>
      <w:r w:rsidR="00D21517">
        <w:rPr>
          <w:rFonts w:ascii="Tahoma" w:hAnsi="Tahoma" w:cs="Tahoma"/>
          <w:bCs/>
          <w:sz w:val="20"/>
          <w:szCs w:val="20"/>
        </w:rPr>
        <w:t>sutartis vykdyta</w:t>
      </w:r>
      <w:r w:rsidRPr="0061795A">
        <w:rPr>
          <w:rFonts w:ascii="Tahoma" w:hAnsi="Tahoma" w:cs="Tahoma"/>
          <w:bCs/>
          <w:sz w:val="20"/>
          <w:szCs w:val="20"/>
        </w:rPr>
        <w:t xml:space="preserve"> ne mažiau kaip pusė atitinkamo mėnesio kalendorinių dienų, laikoma, kad turi 1 mėnesio patirtį).</w:t>
      </w:r>
    </w:p>
    <w:p w:rsidR="0061795A" w:rsidRDefault="0061795A" w14:paraId="64DFA708" w14:textId="56B7D71F">
      <w:pPr>
        <w:pStyle w:val="FootnoteText"/>
      </w:pPr>
    </w:p>
  </w:footnote>
  <w:footnote w:id="3">
    <w:p w:rsidRPr="00520773" w:rsidR="00DC5A3A" w:rsidP="00DC5A3A" w:rsidRDefault="00DC5A3A" w14:paraId="603D4173" w14:textId="77777777">
      <w:pPr>
        <w:pStyle w:val="FootnoteText"/>
        <w:jc w:val="both"/>
        <w:rPr>
          <w:rFonts w:ascii="Tahoma" w:hAnsi="Tahoma" w:cs="Tahoma"/>
        </w:rPr>
      </w:pPr>
      <w:r w:rsidRPr="00520773">
        <w:rPr>
          <w:rStyle w:val="FootnoteReference"/>
          <w:rFonts w:ascii="Tahoma" w:hAnsi="Tahoma" w:cs="Tahoma"/>
        </w:rPr>
        <w:footnoteRef/>
      </w:r>
      <w:r w:rsidRPr="00520773">
        <w:rPr>
          <w:rFonts w:ascii="Tahoma" w:hAnsi="Tahoma" w:cs="Tahoma"/>
        </w:rPr>
        <w:t xml:space="preserve"> </w:t>
      </w:r>
      <w:r w:rsidRPr="00520773">
        <w:rPr>
          <w:rFonts w:ascii="Tahoma" w:hAnsi="Tahoma" w:cs="Tahoma"/>
        </w:rPr>
        <w:t>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rsidRPr="00D35081" w:rsidR="00DD3A79" w:rsidP="00B76466" w:rsidRDefault="00DD3A79" w14:paraId="58D25BE9" w14:textId="2DCB69C7">
        <w:pPr>
          <w:pStyle w:val="Header"/>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Pr="00E20CA5" w:rsidR="0009490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Pr="00E20CA5" w:rsidR="00094905">
          <w:rPr>
            <w:rFonts w:cs="Tahoma"/>
            <w:bCs/>
          </w:rPr>
          <w:t>6</w:t>
        </w:r>
        <w:r w:rsidRPr="00D35081">
          <w:rPr>
            <w:rFonts w:cs="Tahoma"/>
            <w:bCs/>
          </w:rPr>
          <w:fldChar w:fldCharType="end"/>
        </w:r>
      </w:p>
    </w:sdtContent>
    <w:sdtEndPr>
      <w:rPr>
        <w:rFonts w:cs="Tahoma"/>
      </w:rPr>
    </w:sdtEndPr>
  </w:sdt>
  <w:p w:rsidRPr="00D35081" w:rsidR="00DD3A79" w:rsidRDefault="00DD3A79" w14:paraId="191CD49C" w14:textId="77777777">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993555588" style="width:3in;height:3in;visibility:visible" o:spid="_x0000_i1025" o:bullet="t" type="#_x0000_t75">
        <v:imagedata o:title="" r:id="rId1"/>
      </v:shape>
    </w:pict>
  </w:numPicBullet>
  <w:abstractNum w:abstractNumId="0" w15:restartNumberingAfterBreak="0">
    <w:nsid w:val="FFFFFF89"/>
    <w:multiLevelType w:val="singleLevel"/>
    <w:tmpl w:val="0EC01CC8"/>
    <w:lvl w:ilvl="0">
      <w:start w:val="1"/>
      <w:numFmt w:val="bullet"/>
      <w:pStyle w:val="ListBullet"/>
      <w:lvlText w:val=""/>
      <w:lvlJc w:val="left"/>
      <w:pPr>
        <w:tabs>
          <w:tab w:val="num" w:pos="2453"/>
        </w:tabs>
        <w:ind w:left="2453" w:hanging="360"/>
      </w:pPr>
      <w:rPr>
        <w:rFonts w:hint="default" w:ascii="Symbol" w:hAnsi="Symbol"/>
      </w:rPr>
    </w:lvl>
  </w:abstractNum>
  <w:abstractNum w:abstractNumId="1" w15:restartNumberingAfterBreak="0">
    <w:nsid w:val="13013402"/>
    <w:multiLevelType w:val="hybridMultilevel"/>
    <w:tmpl w:val="7194DD0C"/>
    <w:lvl w:ilvl="0" w:tplc="A8E8813C">
      <w:start w:val="1"/>
      <w:numFmt w:val="lowerLetter"/>
      <w:lvlText w:val="%1)"/>
      <w:lvlJc w:val="left"/>
      <w:pPr>
        <w:ind w:left="900" w:hanging="540"/>
      </w:pPr>
      <w:rPr>
        <w:rFonts w:hint="default" w:eastAsia="Times New Roman"/>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0C647DC"/>
    <w:multiLevelType w:val="hybridMultilevel"/>
    <w:tmpl w:val="545E2B9C"/>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6545B4"/>
    <w:multiLevelType w:val="hybridMultilevel"/>
    <w:tmpl w:val="8A9275E0"/>
    <w:lvl w:ilvl="0" w:tplc="561A9BB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hint="default" w:ascii="Symbol" w:hAnsi="Symbol"/>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hint="default" w:eastAsiaTheme="minorHAnsi"/>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7" w15:restartNumberingAfterBreak="0">
    <w:nsid w:val="5E1337FA"/>
    <w:multiLevelType w:val="hybridMultilevel"/>
    <w:tmpl w:val="D878F77A"/>
    <w:lvl w:ilvl="0" w:tplc="AE9630DC">
      <w:start w:val="1"/>
      <w:numFmt w:val="lowerLetter"/>
      <w:lvlText w:val="%1)"/>
      <w:lvlJc w:val="left"/>
      <w:pPr>
        <w:ind w:left="453" w:hanging="420"/>
      </w:pPr>
      <w:rPr>
        <w:rFonts w:hint="default"/>
        <w:b/>
        <w:bCs/>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8"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241463"/>
    <w:multiLevelType w:val="multilevel"/>
    <w:tmpl w:val="A770252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77344DB2"/>
    <w:multiLevelType w:val="hybridMultilevel"/>
    <w:tmpl w:val="5B6EE61C"/>
    <w:lvl w:ilvl="0" w:tplc="7884BD6C">
      <w:start w:val="1"/>
      <w:numFmt w:val="lowerLetter"/>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92A0D23"/>
    <w:multiLevelType w:val="hybridMultilevel"/>
    <w:tmpl w:val="66F40B44"/>
    <w:lvl w:ilvl="0" w:tplc="A7A87A4E">
      <w:start w:val="1"/>
      <w:numFmt w:val="bullet"/>
      <w:pStyle w:val="LenBUL2arial"/>
      <w:lvlText w:val=""/>
      <w:lvlPicBulletId w:val="0"/>
      <w:lvlJc w:val="left"/>
      <w:pPr>
        <w:ind w:left="720" w:hanging="360"/>
      </w:pPr>
      <w:rPr>
        <w:rFonts w:hint="default" w:ascii="Symbol" w:hAnsi="Symbol"/>
        <w:color w:val="auto"/>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35953999">
    <w:abstractNumId w:val="0"/>
  </w:num>
  <w:num w:numId="2" w16cid:durableId="20017922">
    <w:abstractNumId w:val="8"/>
  </w:num>
  <w:num w:numId="3" w16cid:durableId="1608006280">
    <w:abstractNumId w:val="1"/>
  </w:num>
  <w:num w:numId="4" w16cid:durableId="824391359">
    <w:abstractNumId w:val="10"/>
  </w:num>
  <w:num w:numId="5" w16cid:durableId="1824272776">
    <w:abstractNumId w:val="11"/>
  </w:num>
  <w:num w:numId="6" w16cid:durableId="330183946">
    <w:abstractNumId w:val="7"/>
  </w:num>
  <w:num w:numId="7" w16cid:durableId="448936772">
    <w:abstractNumId w:val="6"/>
  </w:num>
  <w:num w:numId="8" w16cid:durableId="1762098397">
    <w:abstractNumId w:val="9"/>
  </w:num>
  <w:num w:numId="9" w16cid:durableId="1056858905">
    <w:abstractNumId w:val="2"/>
  </w:num>
  <w:num w:numId="10" w16cid:durableId="890573273">
    <w:abstractNumId w:val="4"/>
  </w:num>
  <w:num w:numId="11" w16cid:durableId="1318026392">
    <w:abstractNumId w:val="3"/>
  </w:num>
  <w:num w:numId="12" w16cid:durableId="1251505488">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lang="en-US" w:vendorID="64" w:dllVersion="0" w:nlCheck="1" w:checkStyle="0" w:appName="MSWord"/>
  <w:trackRevisions w:val="true"/>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1D3"/>
    <w:rsid w:val="00001150"/>
    <w:rsid w:val="00002B5B"/>
    <w:rsid w:val="00003046"/>
    <w:rsid w:val="00006661"/>
    <w:rsid w:val="000119F2"/>
    <w:rsid w:val="000168C7"/>
    <w:rsid w:val="00017E0E"/>
    <w:rsid w:val="0002106A"/>
    <w:rsid w:val="00034649"/>
    <w:rsid w:val="00034A1F"/>
    <w:rsid w:val="00040250"/>
    <w:rsid w:val="00042AA0"/>
    <w:rsid w:val="0004633B"/>
    <w:rsid w:val="0004748A"/>
    <w:rsid w:val="0005393D"/>
    <w:rsid w:val="00057681"/>
    <w:rsid w:val="00064F28"/>
    <w:rsid w:val="000721A8"/>
    <w:rsid w:val="00072D46"/>
    <w:rsid w:val="000736CA"/>
    <w:rsid w:val="000765E5"/>
    <w:rsid w:val="00076EB9"/>
    <w:rsid w:val="00082FFD"/>
    <w:rsid w:val="00084802"/>
    <w:rsid w:val="00085B91"/>
    <w:rsid w:val="00094905"/>
    <w:rsid w:val="00095909"/>
    <w:rsid w:val="00097837"/>
    <w:rsid w:val="000A5479"/>
    <w:rsid w:val="000B1855"/>
    <w:rsid w:val="000B2DCA"/>
    <w:rsid w:val="000B412C"/>
    <w:rsid w:val="000B6020"/>
    <w:rsid w:val="000C19F2"/>
    <w:rsid w:val="000C2F7D"/>
    <w:rsid w:val="000C31CC"/>
    <w:rsid w:val="000C4016"/>
    <w:rsid w:val="000C59B4"/>
    <w:rsid w:val="000D3635"/>
    <w:rsid w:val="000D5DFA"/>
    <w:rsid w:val="000E37B7"/>
    <w:rsid w:val="000E5C29"/>
    <w:rsid w:val="000E5D3E"/>
    <w:rsid w:val="000F0E86"/>
    <w:rsid w:val="000F3FBF"/>
    <w:rsid w:val="000F4BEA"/>
    <w:rsid w:val="000F4C23"/>
    <w:rsid w:val="001021DA"/>
    <w:rsid w:val="0010717B"/>
    <w:rsid w:val="00110A33"/>
    <w:rsid w:val="0011122F"/>
    <w:rsid w:val="00116235"/>
    <w:rsid w:val="00117AF9"/>
    <w:rsid w:val="00121E9F"/>
    <w:rsid w:val="00122013"/>
    <w:rsid w:val="00125274"/>
    <w:rsid w:val="00126D4E"/>
    <w:rsid w:val="001329CD"/>
    <w:rsid w:val="001351AD"/>
    <w:rsid w:val="00137DB8"/>
    <w:rsid w:val="00137E01"/>
    <w:rsid w:val="0014099A"/>
    <w:rsid w:val="00150A80"/>
    <w:rsid w:val="00152C28"/>
    <w:rsid w:val="0015366F"/>
    <w:rsid w:val="00157782"/>
    <w:rsid w:val="00160C4F"/>
    <w:rsid w:val="00163B5B"/>
    <w:rsid w:val="00170AE6"/>
    <w:rsid w:val="0017413B"/>
    <w:rsid w:val="00177198"/>
    <w:rsid w:val="00191170"/>
    <w:rsid w:val="0019658D"/>
    <w:rsid w:val="0019707D"/>
    <w:rsid w:val="001A0D6E"/>
    <w:rsid w:val="001A215A"/>
    <w:rsid w:val="001A70E7"/>
    <w:rsid w:val="001B59A5"/>
    <w:rsid w:val="001C49AB"/>
    <w:rsid w:val="001C516D"/>
    <w:rsid w:val="001D4FA1"/>
    <w:rsid w:val="001E09EB"/>
    <w:rsid w:val="001E1814"/>
    <w:rsid w:val="001E4A3E"/>
    <w:rsid w:val="001E68F6"/>
    <w:rsid w:val="001F5B2B"/>
    <w:rsid w:val="001F7FC5"/>
    <w:rsid w:val="00211676"/>
    <w:rsid w:val="00213C47"/>
    <w:rsid w:val="00213D6F"/>
    <w:rsid w:val="002151E4"/>
    <w:rsid w:val="00215F37"/>
    <w:rsid w:val="0022096F"/>
    <w:rsid w:val="00224AE5"/>
    <w:rsid w:val="002257F1"/>
    <w:rsid w:val="0023250F"/>
    <w:rsid w:val="00243B73"/>
    <w:rsid w:val="002463E1"/>
    <w:rsid w:val="00246874"/>
    <w:rsid w:val="002515FA"/>
    <w:rsid w:val="00260B3E"/>
    <w:rsid w:val="00262D12"/>
    <w:rsid w:val="00264991"/>
    <w:rsid w:val="00265FAD"/>
    <w:rsid w:val="00267371"/>
    <w:rsid w:val="00267D87"/>
    <w:rsid w:val="00270564"/>
    <w:rsid w:val="0027603C"/>
    <w:rsid w:val="00285834"/>
    <w:rsid w:val="00294E9D"/>
    <w:rsid w:val="002A09EA"/>
    <w:rsid w:val="002A4C92"/>
    <w:rsid w:val="002A7375"/>
    <w:rsid w:val="002B166C"/>
    <w:rsid w:val="002C2EEE"/>
    <w:rsid w:val="002D25C6"/>
    <w:rsid w:val="002D3AB4"/>
    <w:rsid w:val="002E3486"/>
    <w:rsid w:val="002E50CD"/>
    <w:rsid w:val="002F779E"/>
    <w:rsid w:val="00302C11"/>
    <w:rsid w:val="00305891"/>
    <w:rsid w:val="00305DFA"/>
    <w:rsid w:val="00307692"/>
    <w:rsid w:val="00307B1A"/>
    <w:rsid w:val="00307D45"/>
    <w:rsid w:val="00312AF8"/>
    <w:rsid w:val="00320A06"/>
    <w:rsid w:val="0033076C"/>
    <w:rsid w:val="00336264"/>
    <w:rsid w:val="003421EB"/>
    <w:rsid w:val="0034314E"/>
    <w:rsid w:val="00343817"/>
    <w:rsid w:val="00343D67"/>
    <w:rsid w:val="00346E3C"/>
    <w:rsid w:val="0034785F"/>
    <w:rsid w:val="00347CB2"/>
    <w:rsid w:val="00353C63"/>
    <w:rsid w:val="00365825"/>
    <w:rsid w:val="003674DC"/>
    <w:rsid w:val="00371188"/>
    <w:rsid w:val="00372FE0"/>
    <w:rsid w:val="0037508D"/>
    <w:rsid w:val="003771EC"/>
    <w:rsid w:val="0038077C"/>
    <w:rsid w:val="00381F33"/>
    <w:rsid w:val="0038502C"/>
    <w:rsid w:val="003867F1"/>
    <w:rsid w:val="00391A4B"/>
    <w:rsid w:val="003929FB"/>
    <w:rsid w:val="00393499"/>
    <w:rsid w:val="003941DB"/>
    <w:rsid w:val="00394B49"/>
    <w:rsid w:val="003953FF"/>
    <w:rsid w:val="00395D2C"/>
    <w:rsid w:val="00396F61"/>
    <w:rsid w:val="003A20F5"/>
    <w:rsid w:val="003A3542"/>
    <w:rsid w:val="003A3D3A"/>
    <w:rsid w:val="003A41EC"/>
    <w:rsid w:val="003A5626"/>
    <w:rsid w:val="003B4F58"/>
    <w:rsid w:val="003B74D3"/>
    <w:rsid w:val="003C3BAD"/>
    <w:rsid w:val="003C3E33"/>
    <w:rsid w:val="003C7544"/>
    <w:rsid w:val="003C7B6B"/>
    <w:rsid w:val="003D25E6"/>
    <w:rsid w:val="003E2CFB"/>
    <w:rsid w:val="003E3E30"/>
    <w:rsid w:val="003E4162"/>
    <w:rsid w:val="003E48E6"/>
    <w:rsid w:val="003F1C13"/>
    <w:rsid w:val="003F4641"/>
    <w:rsid w:val="003F5229"/>
    <w:rsid w:val="004040A2"/>
    <w:rsid w:val="00404FD3"/>
    <w:rsid w:val="00412336"/>
    <w:rsid w:val="004219AF"/>
    <w:rsid w:val="004230ED"/>
    <w:rsid w:val="00423C3C"/>
    <w:rsid w:val="00427A86"/>
    <w:rsid w:val="004304A0"/>
    <w:rsid w:val="00430973"/>
    <w:rsid w:val="00430D7B"/>
    <w:rsid w:val="004311DE"/>
    <w:rsid w:val="00433B99"/>
    <w:rsid w:val="00436BAC"/>
    <w:rsid w:val="004414DE"/>
    <w:rsid w:val="00443DDA"/>
    <w:rsid w:val="00450B8F"/>
    <w:rsid w:val="0045382B"/>
    <w:rsid w:val="00461462"/>
    <w:rsid w:val="00462F82"/>
    <w:rsid w:val="0046317C"/>
    <w:rsid w:val="00473565"/>
    <w:rsid w:val="00473845"/>
    <w:rsid w:val="00474D40"/>
    <w:rsid w:val="00475F3A"/>
    <w:rsid w:val="004856EB"/>
    <w:rsid w:val="00486FC8"/>
    <w:rsid w:val="004870BD"/>
    <w:rsid w:val="0048792F"/>
    <w:rsid w:val="004926DB"/>
    <w:rsid w:val="004B08D3"/>
    <w:rsid w:val="004B3C5B"/>
    <w:rsid w:val="004B4AA7"/>
    <w:rsid w:val="004B7F86"/>
    <w:rsid w:val="004C0805"/>
    <w:rsid w:val="004C2F1F"/>
    <w:rsid w:val="004C60E9"/>
    <w:rsid w:val="004D2C7A"/>
    <w:rsid w:val="004D58CB"/>
    <w:rsid w:val="004F6265"/>
    <w:rsid w:val="004F7EF2"/>
    <w:rsid w:val="0050076D"/>
    <w:rsid w:val="00500F46"/>
    <w:rsid w:val="005020C1"/>
    <w:rsid w:val="0050420B"/>
    <w:rsid w:val="00510662"/>
    <w:rsid w:val="00520773"/>
    <w:rsid w:val="00524633"/>
    <w:rsid w:val="00524BD5"/>
    <w:rsid w:val="005255D9"/>
    <w:rsid w:val="0052627E"/>
    <w:rsid w:val="005270B9"/>
    <w:rsid w:val="0053039D"/>
    <w:rsid w:val="00533487"/>
    <w:rsid w:val="00533BE1"/>
    <w:rsid w:val="00537320"/>
    <w:rsid w:val="005422C2"/>
    <w:rsid w:val="0054387A"/>
    <w:rsid w:val="00546EF2"/>
    <w:rsid w:val="0054718F"/>
    <w:rsid w:val="00556481"/>
    <w:rsid w:val="005575AD"/>
    <w:rsid w:val="00564F99"/>
    <w:rsid w:val="00566984"/>
    <w:rsid w:val="005706DE"/>
    <w:rsid w:val="00571952"/>
    <w:rsid w:val="00572137"/>
    <w:rsid w:val="00580BCF"/>
    <w:rsid w:val="00584A95"/>
    <w:rsid w:val="00586C4A"/>
    <w:rsid w:val="005919E5"/>
    <w:rsid w:val="005947CE"/>
    <w:rsid w:val="00594A50"/>
    <w:rsid w:val="00595FFA"/>
    <w:rsid w:val="005975AA"/>
    <w:rsid w:val="005A4163"/>
    <w:rsid w:val="005A44FB"/>
    <w:rsid w:val="005A5FD3"/>
    <w:rsid w:val="005A6FBA"/>
    <w:rsid w:val="005B00A4"/>
    <w:rsid w:val="005B172F"/>
    <w:rsid w:val="005B4B4B"/>
    <w:rsid w:val="005B563F"/>
    <w:rsid w:val="005B5749"/>
    <w:rsid w:val="005C3AB1"/>
    <w:rsid w:val="005C7483"/>
    <w:rsid w:val="005D07C4"/>
    <w:rsid w:val="005D0FA6"/>
    <w:rsid w:val="005D11E3"/>
    <w:rsid w:val="005D4CFA"/>
    <w:rsid w:val="005D5181"/>
    <w:rsid w:val="005D5363"/>
    <w:rsid w:val="005D7E31"/>
    <w:rsid w:val="005E13B3"/>
    <w:rsid w:val="005E27AA"/>
    <w:rsid w:val="005E3AEB"/>
    <w:rsid w:val="005E4717"/>
    <w:rsid w:val="005F00E7"/>
    <w:rsid w:val="005F1D2F"/>
    <w:rsid w:val="005F58DA"/>
    <w:rsid w:val="00600F8E"/>
    <w:rsid w:val="0060164A"/>
    <w:rsid w:val="006040A0"/>
    <w:rsid w:val="00605327"/>
    <w:rsid w:val="0061227C"/>
    <w:rsid w:val="006127D4"/>
    <w:rsid w:val="00616F0E"/>
    <w:rsid w:val="0061795A"/>
    <w:rsid w:val="00621540"/>
    <w:rsid w:val="006309C0"/>
    <w:rsid w:val="00641CD6"/>
    <w:rsid w:val="00645F9B"/>
    <w:rsid w:val="00647F64"/>
    <w:rsid w:val="00653542"/>
    <w:rsid w:val="00653E08"/>
    <w:rsid w:val="0065669A"/>
    <w:rsid w:val="00660C1F"/>
    <w:rsid w:val="00663B32"/>
    <w:rsid w:val="006714BC"/>
    <w:rsid w:val="00672D56"/>
    <w:rsid w:val="00675ABB"/>
    <w:rsid w:val="006B002F"/>
    <w:rsid w:val="006B41A4"/>
    <w:rsid w:val="006B728B"/>
    <w:rsid w:val="006C0FE7"/>
    <w:rsid w:val="006C4487"/>
    <w:rsid w:val="006C5B4E"/>
    <w:rsid w:val="006D07E2"/>
    <w:rsid w:val="006D3BCD"/>
    <w:rsid w:val="006E1690"/>
    <w:rsid w:val="006E1A9A"/>
    <w:rsid w:val="006E2ECA"/>
    <w:rsid w:val="006F5D00"/>
    <w:rsid w:val="006F7A54"/>
    <w:rsid w:val="007001A9"/>
    <w:rsid w:val="007003C0"/>
    <w:rsid w:val="00713DFD"/>
    <w:rsid w:val="00713F52"/>
    <w:rsid w:val="007148CC"/>
    <w:rsid w:val="00717DF1"/>
    <w:rsid w:val="00721307"/>
    <w:rsid w:val="0073030C"/>
    <w:rsid w:val="0074095C"/>
    <w:rsid w:val="007412F6"/>
    <w:rsid w:val="007426B8"/>
    <w:rsid w:val="00742795"/>
    <w:rsid w:val="00743BB2"/>
    <w:rsid w:val="00747500"/>
    <w:rsid w:val="0075722D"/>
    <w:rsid w:val="00766E46"/>
    <w:rsid w:val="00792A0A"/>
    <w:rsid w:val="00796DC6"/>
    <w:rsid w:val="00797470"/>
    <w:rsid w:val="007979B2"/>
    <w:rsid w:val="007A1FAE"/>
    <w:rsid w:val="007A5849"/>
    <w:rsid w:val="007B55E8"/>
    <w:rsid w:val="007C67FF"/>
    <w:rsid w:val="007C6BB1"/>
    <w:rsid w:val="007D0710"/>
    <w:rsid w:val="007D3715"/>
    <w:rsid w:val="007D7663"/>
    <w:rsid w:val="007E007B"/>
    <w:rsid w:val="007E1AA3"/>
    <w:rsid w:val="007E3412"/>
    <w:rsid w:val="007E3B8C"/>
    <w:rsid w:val="007E64C7"/>
    <w:rsid w:val="007F0B64"/>
    <w:rsid w:val="007F59D5"/>
    <w:rsid w:val="007F7706"/>
    <w:rsid w:val="00803824"/>
    <w:rsid w:val="00814A5C"/>
    <w:rsid w:val="00814BA7"/>
    <w:rsid w:val="00832323"/>
    <w:rsid w:val="008435F7"/>
    <w:rsid w:val="00850BA2"/>
    <w:rsid w:val="00853F54"/>
    <w:rsid w:val="008634D6"/>
    <w:rsid w:val="008765A7"/>
    <w:rsid w:val="008863BF"/>
    <w:rsid w:val="0088691C"/>
    <w:rsid w:val="008875F7"/>
    <w:rsid w:val="0089002C"/>
    <w:rsid w:val="008A12D8"/>
    <w:rsid w:val="008A6B7D"/>
    <w:rsid w:val="008C031C"/>
    <w:rsid w:val="008C6777"/>
    <w:rsid w:val="008D2B63"/>
    <w:rsid w:val="008D4896"/>
    <w:rsid w:val="008D551E"/>
    <w:rsid w:val="0090039C"/>
    <w:rsid w:val="009019F5"/>
    <w:rsid w:val="00902FE1"/>
    <w:rsid w:val="0091123E"/>
    <w:rsid w:val="00921D85"/>
    <w:rsid w:val="00924DC3"/>
    <w:rsid w:val="00925CCB"/>
    <w:rsid w:val="00926946"/>
    <w:rsid w:val="00930EA3"/>
    <w:rsid w:val="009358E5"/>
    <w:rsid w:val="00940AA4"/>
    <w:rsid w:val="00941389"/>
    <w:rsid w:val="0094596F"/>
    <w:rsid w:val="00947FAC"/>
    <w:rsid w:val="00952622"/>
    <w:rsid w:val="00952678"/>
    <w:rsid w:val="009541E9"/>
    <w:rsid w:val="00954E39"/>
    <w:rsid w:val="009552B5"/>
    <w:rsid w:val="0096247B"/>
    <w:rsid w:val="009650A5"/>
    <w:rsid w:val="0098125E"/>
    <w:rsid w:val="0098364B"/>
    <w:rsid w:val="00996A86"/>
    <w:rsid w:val="009A2417"/>
    <w:rsid w:val="009A5E1F"/>
    <w:rsid w:val="009B298A"/>
    <w:rsid w:val="009C0882"/>
    <w:rsid w:val="009C1519"/>
    <w:rsid w:val="009C22FC"/>
    <w:rsid w:val="009C23A8"/>
    <w:rsid w:val="009D0497"/>
    <w:rsid w:val="009D096A"/>
    <w:rsid w:val="009D14A2"/>
    <w:rsid w:val="009D51F6"/>
    <w:rsid w:val="009D6F13"/>
    <w:rsid w:val="009E3FFE"/>
    <w:rsid w:val="009E4E6E"/>
    <w:rsid w:val="009E5A2C"/>
    <w:rsid w:val="00A02D64"/>
    <w:rsid w:val="00A05136"/>
    <w:rsid w:val="00A0693F"/>
    <w:rsid w:val="00A16B2E"/>
    <w:rsid w:val="00A22B35"/>
    <w:rsid w:val="00A23520"/>
    <w:rsid w:val="00A2734D"/>
    <w:rsid w:val="00A278A1"/>
    <w:rsid w:val="00A317B9"/>
    <w:rsid w:val="00A322DC"/>
    <w:rsid w:val="00A33B1D"/>
    <w:rsid w:val="00A345B7"/>
    <w:rsid w:val="00A4196E"/>
    <w:rsid w:val="00A46C32"/>
    <w:rsid w:val="00A47B9A"/>
    <w:rsid w:val="00A5025F"/>
    <w:rsid w:val="00A536FA"/>
    <w:rsid w:val="00A63BB1"/>
    <w:rsid w:val="00A65076"/>
    <w:rsid w:val="00A7194E"/>
    <w:rsid w:val="00A73FF7"/>
    <w:rsid w:val="00A75D2E"/>
    <w:rsid w:val="00A75D41"/>
    <w:rsid w:val="00A7709C"/>
    <w:rsid w:val="00A8235D"/>
    <w:rsid w:val="00A82F09"/>
    <w:rsid w:val="00A85BF6"/>
    <w:rsid w:val="00A90F1A"/>
    <w:rsid w:val="00A9308C"/>
    <w:rsid w:val="00A96172"/>
    <w:rsid w:val="00AA019A"/>
    <w:rsid w:val="00AA3947"/>
    <w:rsid w:val="00AA7330"/>
    <w:rsid w:val="00AB2C2B"/>
    <w:rsid w:val="00AB3519"/>
    <w:rsid w:val="00AB57A3"/>
    <w:rsid w:val="00AB750E"/>
    <w:rsid w:val="00AB7C1C"/>
    <w:rsid w:val="00AC0D21"/>
    <w:rsid w:val="00AC2C09"/>
    <w:rsid w:val="00AC3963"/>
    <w:rsid w:val="00AC3E93"/>
    <w:rsid w:val="00AC7342"/>
    <w:rsid w:val="00AD0830"/>
    <w:rsid w:val="00AD1813"/>
    <w:rsid w:val="00AD2EEC"/>
    <w:rsid w:val="00AD43C5"/>
    <w:rsid w:val="00AD5225"/>
    <w:rsid w:val="00AD5CAA"/>
    <w:rsid w:val="00AD68B4"/>
    <w:rsid w:val="00AE0DDA"/>
    <w:rsid w:val="00AE15D7"/>
    <w:rsid w:val="00AE576A"/>
    <w:rsid w:val="00AF1BB7"/>
    <w:rsid w:val="00AF783F"/>
    <w:rsid w:val="00B0195C"/>
    <w:rsid w:val="00B01BEF"/>
    <w:rsid w:val="00B0734C"/>
    <w:rsid w:val="00B125BC"/>
    <w:rsid w:val="00B1547A"/>
    <w:rsid w:val="00B33C7A"/>
    <w:rsid w:val="00B359B0"/>
    <w:rsid w:val="00B37023"/>
    <w:rsid w:val="00B40AB7"/>
    <w:rsid w:val="00B411E7"/>
    <w:rsid w:val="00B42B0F"/>
    <w:rsid w:val="00B53171"/>
    <w:rsid w:val="00B55832"/>
    <w:rsid w:val="00B5668B"/>
    <w:rsid w:val="00B62953"/>
    <w:rsid w:val="00B62A67"/>
    <w:rsid w:val="00B630B2"/>
    <w:rsid w:val="00B64019"/>
    <w:rsid w:val="00B6422D"/>
    <w:rsid w:val="00B73332"/>
    <w:rsid w:val="00B733D6"/>
    <w:rsid w:val="00B73FEC"/>
    <w:rsid w:val="00B74443"/>
    <w:rsid w:val="00B7606D"/>
    <w:rsid w:val="00B76466"/>
    <w:rsid w:val="00B847EB"/>
    <w:rsid w:val="00BA0B10"/>
    <w:rsid w:val="00BA327C"/>
    <w:rsid w:val="00BA44E0"/>
    <w:rsid w:val="00BB7F8D"/>
    <w:rsid w:val="00BC2118"/>
    <w:rsid w:val="00BC2136"/>
    <w:rsid w:val="00BC2D58"/>
    <w:rsid w:val="00BC7E96"/>
    <w:rsid w:val="00BD4EAA"/>
    <w:rsid w:val="00BD581B"/>
    <w:rsid w:val="00BE0928"/>
    <w:rsid w:val="00BE1596"/>
    <w:rsid w:val="00BE1F4A"/>
    <w:rsid w:val="00BE2F6D"/>
    <w:rsid w:val="00BE75CE"/>
    <w:rsid w:val="00BE7B99"/>
    <w:rsid w:val="00BF3457"/>
    <w:rsid w:val="00BF42A6"/>
    <w:rsid w:val="00BF4FEB"/>
    <w:rsid w:val="00BF6230"/>
    <w:rsid w:val="00BF71A9"/>
    <w:rsid w:val="00C06559"/>
    <w:rsid w:val="00C1263A"/>
    <w:rsid w:val="00C14005"/>
    <w:rsid w:val="00C166C3"/>
    <w:rsid w:val="00C21CC7"/>
    <w:rsid w:val="00C22E27"/>
    <w:rsid w:val="00C24533"/>
    <w:rsid w:val="00C27897"/>
    <w:rsid w:val="00C27ACA"/>
    <w:rsid w:val="00C41A9A"/>
    <w:rsid w:val="00C57B98"/>
    <w:rsid w:val="00C61DCE"/>
    <w:rsid w:val="00C6297B"/>
    <w:rsid w:val="00C631DD"/>
    <w:rsid w:val="00C6594A"/>
    <w:rsid w:val="00C70BCE"/>
    <w:rsid w:val="00C76C0C"/>
    <w:rsid w:val="00C7723C"/>
    <w:rsid w:val="00C7742D"/>
    <w:rsid w:val="00C83CBD"/>
    <w:rsid w:val="00C84579"/>
    <w:rsid w:val="00C92220"/>
    <w:rsid w:val="00C9470A"/>
    <w:rsid w:val="00C94751"/>
    <w:rsid w:val="00CA1337"/>
    <w:rsid w:val="00CA2100"/>
    <w:rsid w:val="00CA4FFB"/>
    <w:rsid w:val="00CC0F08"/>
    <w:rsid w:val="00CC2296"/>
    <w:rsid w:val="00CC31C7"/>
    <w:rsid w:val="00CC607C"/>
    <w:rsid w:val="00CD2DFC"/>
    <w:rsid w:val="00CD334C"/>
    <w:rsid w:val="00CD76F3"/>
    <w:rsid w:val="00CD7CA6"/>
    <w:rsid w:val="00CE2B5F"/>
    <w:rsid w:val="00CE4709"/>
    <w:rsid w:val="00CE7CDC"/>
    <w:rsid w:val="00CF1D7C"/>
    <w:rsid w:val="00CF4CC8"/>
    <w:rsid w:val="00D00B2D"/>
    <w:rsid w:val="00D12DC4"/>
    <w:rsid w:val="00D149A9"/>
    <w:rsid w:val="00D17B1A"/>
    <w:rsid w:val="00D20B4B"/>
    <w:rsid w:val="00D21517"/>
    <w:rsid w:val="00D26BBA"/>
    <w:rsid w:val="00D32FD1"/>
    <w:rsid w:val="00D35081"/>
    <w:rsid w:val="00D42A21"/>
    <w:rsid w:val="00D44EB6"/>
    <w:rsid w:val="00D5036F"/>
    <w:rsid w:val="00D503C1"/>
    <w:rsid w:val="00D51868"/>
    <w:rsid w:val="00D5368D"/>
    <w:rsid w:val="00D55A75"/>
    <w:rsid w:val="00D56F47"/>
    <w:rsid w:val="00D57046"/>
    <w:rsid w:val="00D66F18"/>
    <w:rsid w:val="00D74823"/>
    <w:rsid w:val="00D76F3A"/>
    <w:rsid w:val="00D841CB"/>
    <w:rsid w:val="00D86E3B"/>
    <w:rsid w:val="00D87228"/>
    <w:rsid w:val="00D87A12"/>
    <w:rsid w:val="00D91B6F"/>
    <w:rsid w:val="00DA02D1"/>
    <w:rsid w:val="00DA1533"/>
    <w:rsid w:val="00DA20C5"/>
    <w:rsid w:val="00DA3434"/>
    <w:rsid w:val="00DA4173"/>
    <w:rsid w:val="00DA4CF5"/>
    <w:rsid w:val="00DA4F76"/>
    <w:rsid w:val="00DB1308"/>
    <w:rsid w:val="00DB3913"/>
    <w:rsid w:val="00DB3F58"/>
    <w:rsid w:val="00DB4256"/>
    <w:rsid w:val="00DB4332"/>
    <w:rsid w:val="00DB4AEF"/>
    <w:rsid w:val="00DB50D3"/>
    <w:rsid w:val="00DB5C5E"/>
    <w:rsid w:val="00DC03B4"/>
    <w:rsid w:val="00DC1AB1"/>
    <w:rsid w:val="00DC2B87"/>
    <w:rsid w:val="00DC3696"/>
    <w:rsid w:val="00DC41A7"/>
    <w:rsid w:val="00DC5A3A"/>
    <w:rsid w:val="00DC6EF4"/>
    <w:rsid w:val="00DD3A79"/>
    <w:rsid w:val="00DD675B"/>
    <w:rsid w:val="00DD7401"/>
    <w:rsid w:val="00DD7EDB"/>
    <w:rsid w:val="00DE01A3"/>
    <w:rsid w:val="00DE1382"/>
    <w:rsid w:val="00DE1B4C"/>
    <w:rsid w:val="00DE3E59"/>
    <w:rsid w:val="00DE4E6E"/>
    <w:rsid w:val="00DE67B5"/>
    <w:rsid w:val="00DE7791"/>
    <w:rsid w:val="00E0114F"/>
    <w:rsid w:val="00E0776C"/>
    <w:rsid w:val="00E106AD"/>
    <w:rsid w:val="00E13E6C"/>
    <w:rsid w:val="00E15304"/>
    <w:rsid w:val="00E166F6"/>
    <w:rsid w:val="00E16F74"/>
    <w:rsid w:val="00E20CA5"/>
    <w:rsid w:val="00E24AC8"/>
    <w:rsid w:val="00E41D89"/>
    <w:rsid w:val="00E4360E"/>
    <w:rsid w:val="00E436E4"/>
    <w:rsid w:val="00E43E99"/>
    <w:rsid w:val="00E44BAA"/>
    <w:rsid w:val="00E450E4"/>
    <w:rsid w:val="00E4618A"/>
    <w:rsid w:val="00E477BC"/>
    <w:rsid w:val="00E529CC"/>
    <w:rsid w:val="00E537D4"/>
    <w:rsid w:val="00E62D64"/>
    <w:rsid w:val="00E63761"/>
    <w:rsid w:val="00E63C1C"/>
    <w:rsid w:val="00E6605D"/>
    <w:rsid w:val="00E70D4E"/>
    <w:rsid w:val="00E74205"/>
    <w:rsid w:val="00E75C14"/>
    <w:rsid w:val="00E80CF7"/>
    <w:rsid w:val="00E82717"/>
    <w:rsid w:val="00E86FA8"/>
    <w:rsid w:val="00E92D14"/>
    <w:rsid w:val="00E95EF0"/>
    <w:rsid w:val="00EA11AB"/>
    <w:rsid w:val="00EA1EB1"/>
    <w:rsid w:val="00EA24A7"/>
    <w:rsid w:val="00EA69D5"/>
    <w:rsid w:val="00EB0181"/>
    <w:rsid w:val="00EB2838"/>
    <w:rsid w:val="00EB6408"/>
    <w:rsid w:val="00EC0BC1"/>
    <w:rsid w:val="00ED0105"/>
    <w:rsid w:val="00ED13DC"/>
    <w:rsid w:val="00EE0B85"/>
    <w:rsid w:val="00EE3EEF"/>
    <w:rsid w:val="00EE7B59"/>
    <w:rsid w:val="00EF0848"/>
    <w:rsid w:val="00EF1E5D"/>
    <w:rsid w:val="00EF285D"/>
    <w:rsid w:val="00EF2B4B"/>
    <w:rsid w:val="00EF36D7"/>
    <w:rsid w:val="00EF5EFC"/>
    <w:rsid w:val="00EF647B"/>
    <w:rsid w:val="00F03A18"/>
    <w:rsid w:val="00F13AE9"/>
    <w:rsid w:val="00F14A28"/>
    <w:rsid w:val="00F16A72"/>
    <w:rsid w:val="00F214CC"/>
    <w:rsid w:val="00F23118"/>
    <w:rsid w:val="00F350AC"/>
    <w:rsid w:val="00F357F8"/>
    <w:rsid w:val="00F410BC"/>
    <w:rsid w:val="00F445A7"/>
    <w:rsid w:val="00F466FA"/>
    <w:rsid w:val="00F54977"/>
    <w:rsid w:val="00F559A0"/>
    <w:rsid w:val="00F567C9"/>
    <w:rsid w:val="00F6061F"/>
    <w:rsid w:val="00F63B63"/>
    <w:rsid w:val="00F64BCE"/>
    <w:rsid w:val="00F708C2"/>
    <w:rsid w:val="00F736C4"/>
    <w:rsid w:val="00F81329"/>
    <w:rsid w:val="00F81545"/>
    <w:rsid w:val="00F83014"/>
    <w:rsid w:val="00F8747F"/>
    <w:rsid w:val="00F90CB7"/>
    <w:rsid w:val="00F92BF2"/>
    <w:rsid w:val="00FA0DE4"/>
    <w:rsid w:val="00FA3A20"/>
    <w:rsid w:val="00FA3BA8"/>
    <w:rsid w:val="00FA7B99"/>
    <w:rsid w:val="00FB109D"/>
    <w:rsid w:val="00FB131E"/>
    <w:rsid w:val="00FC23C8"/>
    <w:rsid w:val="00FC2C4A"/>
    <w:rsid w:val="00FC3C3D"/>
    <w:rsid w:val="00FC62DC"/>
    <w:rsid w:val="00FD159F"/>
    <w:rsid w:val="00FD17D1"/>
    <w:rsid w:val="00FD3385"/>
    <w:rsid w:val="00FD6B2F"/>
    <w:rsid w:val="00FF36C1"/>
    <w:rsid w:val="00FF7CB1"/>
    <w:rsid w:val="06B4F6EB"/>
    <w:rsid w:val="147154F8"/>
    <w:rsid w:val="25D42CF9"/>
    <w:rsid w:val="3947BD18"/>
    <w:rsid w:val="39D0AF0D"/>
    <w:rsid w:val="39FEE5A3"/>
    <w:rsid w:val="3ED25585"/>
    <w:rsid w:val="44F3EC11"/>
    <w:rsid w:val="4A3429DF"/>
    <w:rsid w:val="54026120"/>
    <w:rsid w:val="5B5FC45B"/>
    <w:rsid w:val="5CFB94BC"/>
    <w:rsid w:val="5D4DCE21"/>
    <w:rsid w:val="5E97651D"/>
    <w:rsid w:val="66375762"/>
    <w:rsid w:val="6B920F77"/>
    <w:rsid w:val="706F5CDF"/>
    <w:rsid w:val="72BFC43F"/>
    <w:rsid w:val="766CEBD4"/>
    <w:rsid w:val="78B52D3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74983866-8C92-46D7-A0DC-D4C0F3C44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hAnsi="Tahoma" w:eastAsiaTheme="minorHAnsi"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B55E8"/>
    <w:pPr>
      <w:spacing w:after="160" w:line="276" w:lineRule="auto"/>
      <w:ind w:firstLine="0"/>
    </w:pPr>
    <w:rPr>
      <w:rFonts w:asciiTheme="minorHAnsi" w:hAnsiTheme="minorHAnsi" w:eastAsiaTheme="minorEastAsia"/>
      <w:sz w:val="21"/>
      <w:szCs w:val="21"/>
      <w:lang w:eastAsia="lt-LT"/>
    </w:rPr>
  </w:style>
  <w:style w:type="paragraph" w:styleId="Heading1">
    <w:name w:val="heading 1"/>
    <w:basedOn w:val="Normal"/>
    <w:next w:val="Normal"/>
    <w:link w:val="Heading1Char"/>
    <w:uiPriority w:val="9"/>
    <w:qFormat/>
    <w:rsid w:val="005B00A4"/>
    <w:pPr>
      <w:keepNext/>
      <w:keepLines/>
      <w:spacing w:before="240" w:after="0"/>
      <w:outlineLvl w:val="0"/>
    </w:pPr>
    <w:rPr>
      <w:rFonts w:asciiTheme="majorHAnsi" w:hAnsiTheme="majorHAnsi" w:eastAsiaTheme="majorEastAsia"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hAnsi="Tahoma" w:eastAsiaTheme="majorEastAsia" w:cstheme="majorBidi"/>
      <w:color w:val="000000" w:themeColor="text1"/>
      <w:szCs w:val="3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styleId="HeaderChar" w:customStyle="1">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styleId="FooterChar" w:customStyle="1">
    <w:name w:val="Footer Char"/>
    <w:basedOn w:val="DefaultParagraphFont"/>
    <w:link w:val="Footer"/>
    <w:uiPriority w:val="99"/>
    <w:rsid w:val="00DD3A79"/>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hAnsi="Tahoma" w:eastAsiaTheme="minorHAnsi"/>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styleId="TableGrid3" w:customStyle="1">
    <w:name w:val="Table Grid3"/>
    <w:basedOn w:val="TableNormal"/>
    <w:next w:val="TableGrid"/>
    <w:uiPriority w:val="39"/>
    <w:rsid w:val="001E09EB"/>
    <w:pPr>
      <w:spacing w:line="240" w:lineRule="auto"/>
      <w:ind w:firstLine="0"/>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
    <w:name w:val="Table Grid"/>
    <w:basedOn w:val="TableNormal"/>
    <w:uiPriority w:val="39"/>
    <w:rsid w:val="001E09EB"/>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1E09EB"/>
    <w:rPr>
      <w:rFonts w:ascii="Segoe UI" w:hAnsi="Segoe UI" w:cs="Segoe UI" w:eastAsiaTheme="minorEastAsia"/>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styleId="CommentTextChar" w:customStyle="1">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hAnsiTheme="minorHAnsi"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styleId="CommentSubjectChar" w:customStyle="1">
    <w:name w:val="Comment Subject Char"/>
    <w:basedOn w:val="CommentTextChar"/>
    <w:link w:val="CommentSubject"/>
    <w:uiPriority w:val="99"/>
    <w:semiHidden/>
    <w:rsid w:val="00F445A7"/>
    <w:rPr>
      <w:rFonts w:asciiTheme="minorHAnsi" w:hAnsiTheme="minorHAnsi" w:eastAsiaTheme="minorEastAsia"/>
      <w:b/>
      <w:bCs/>
      <w:sz w:val="20"/>
      <w:szCs w:val="20"/>
      <w:lang w:eastAsia="lt-LT"/>
    </w:rPr>
  </w:style>
  <w:style w:type="paragraph" w:styleId="Point1" w:customStyle="1">
    <w:name w:val="Point 1"/>
    <w:basedOn w:val="Normal"/>
    <w:rsid w:val="00CC2296"/>
    <w:pPr>
      <w:spacing w:before="120" w:after="120" w:line="240" w:lineRule="auto"/>
      <w:ind w:left="1418" w:hanging="567"/>
      <w:jc w:val="both"/>
    </w:pPr>
    <w:rPr>
      <w:rFonts w:ascii="Times New Roman" w:hAnsi="Times New Roman" w:eastAsia="Times New Roman" w:cs="Times New Roman"/>
      <w:sz w:val="24"/>
      <w:szCs w:val="20"/>
    </w:rPr>
  </w:style>
  <w:style w:type="paragraph" w:styleId="NormalLent" w:customStyle="1">
    <w:name w:val="Normal Lent"/>
    <w:basedOn w:val="Normal"/>
    <w:uiPriority w:val="99"/>
    <w:rsid w:val="00952622"/>
    <w:pPr>
      <w:spacing w:after="0" w:line="240" w:lineRule="auto"/>
      <w:jc w:val="both"/>
    </w:pPr>
    <w:rPr>
      <w:rFonts w:ascii="Times New Roman" w:hAnsi="Times New Roman" w:eastAsia="Calibri"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99"/>
    <w:rsid w:val="00125274"/>
    <w:rPr>
      <w:rFonts w:asciiTheme="minorHAnsi" w:hAnsiTheme="minorHAnsi" w:eastAsiaTheme="minorEastAsia"/>
      <w:caps/>
      <w:color w:val="404040" w:themeColor="text1" w:themeTint="BF"/>
      <w:spacing w:val="20"/>
      <w:sz w:val="28"/>
      <w:szCs w:val="28"/>
      <w:lang w:eastAsia="lt-LT"/>
    </w:rPr>
  </w:style>
  <w:style w:type="character" w:styleId="Heading2Char" w:customStyle="1">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styleId="NormalWebChar" w:customStyle="1">
    <w:name w:val="Normal (Web) Char"/>
    <w:basedOn w:val="DefaultParagraphFont"/>
    <w:link w:val="NormalWeb"/>
    <w:uiPriority w:val="99"/>
    <w:rsid w:val="00267D87"/>
    <w:rPr>
      <w:rFonts w:asciiTheme="minorHAnsi" w:hAnsiTheme="minorHAnsi" w:eastAsiaTheme="minorEastAsia"/>
      <w:sz w:val="21"/>
      <w:szCs w:val="21"/>
      <w:lang w:eastAsia="lt-LT"/>
    </w:rPr>
  </w:style>
  <w:style w:type="character" w:styleId="ListParagraphChar1" w:customStyle="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hAnsi="Times New Roman" w:eastAsia="Times New Roman" w:cs="Times New Roman"/>
      <w:sz w:val="24"/>
      <w:szCs w:val="20"/>
      <w:lang w:eastAsia="en-US"/>
    </w:rPr>
  </w:style>
  <w:style w:type="character" w:styleId="HeaderChar1" w:customStyle="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hAnsi="Times New Roman" w:eastAsia="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hAnsi="Times New Roman" w:eastAsia="Times New Roman" w:cs="Times New Roman"/>
      <w:sz w:val="24"/>
      <w:szCs w:val="20"/>
      <w:lang w:eastAsia="en-US"/>
    </w:rPr>
  </w:style>
  <w:style w:type="character" w:styleId="BodyTextIndent2Char" w:customStyle="1">
    <w:name w:val="Body Text Indent 2 Char"/>
    <w:basedOn w:val="DefaultParagraphFont"/>
    <w:link w:val="BodyTextIndent2"/>
    <w:uiPriority w:val="99"/>
    <w:semiHidden/>
    <w:rsid w:val="00C24533"/>
    <w:rPr>
      <w:rFonts w:ascii="Times New Roman" w:hAnsi="Times New Roman" w:eastAsia="Times New Roman" w:cs="Times New Roman"/>
      <w:sz w:val="24"/>
      <w:szCs w:val="20"/>
    </w:rPr>
  </w:style>
  <w:style w:type="paragraph" w:styleId="LenBUL2arial" w:customStyle="1">
    <w:name w:val="Len_BUL2_arial"/>
    <w:basedOn w:val="Normal"/>
    <w:qFormat/>
    <w:rsid w:val="00C24533"/>
    <w:pPr>
      <w:numPr>
        <w:numId w:val="5"/>
      </w:numPr>
      <w:tabs>
        <w:tab w:val="left" w:pos="296"/>
        <w:tab w:val="left" w:pos="459"/>
      </w:tabs>
      <w:spacing w:before="120" w:after="120"/>
      <w:contextualSpacing/>
      <w:jc w:val="both"/>
    </w:pPr>
    <w:rPr>
      <w:rFonts w:ascii="Arial" w:hAnsi="Arial" w:eastAsia="Calibri" w:cs="Arial"/>
      <w:color w:val="103C5E"/>
      <w:sz w:val="18"/>
      <w:szCs w:val="18"/>
      <w:lang w:val="en-US" w:eastAsia="en-US"/>
    </w:rPr>
  </w:style>
  <w:style w:type="character" w:styleId="ui-provider" w:customStyle="1">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hAnsiTheme="minorHAnsi" w:eastAsiaTheme="minorEastAsia"/>
      <w:sz w:val="21"/>
      <w:szCs w:val="21"/>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A4C92"/>
    <w:pPr>
      <w:spacing w:after="0" w:line="240" w:lineRule="auto"/>
    </w:pPr>
    <w:rPr>
      <w:sz w:val="20"/>
      <w:szCs w:val="20"/>
    </w:rPr>
  </w:style>
  <w:style w:type="character" w:styleId="FootnoteTextChar" w:customStyle="1">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A4C92"/>
    <w:rPr>
      <w:rFonts w:asciiTheme="minorHAnsi" w:hAnsiTheme="minorHAnsi" w:eastAsiaTheme="minorEastAsia"/>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A4C92"/>
    <w:rPr>
      <w:vertAlign w:val="superscript"/>
    </w:rPr>
  </w:style>
  <w:style w:type="character" w:styleId="UnresolvedMention1" w:customStyle="1">
    <w:name w:val="Unresolved Mention1"/>
    <w:basedOn w:val="DefaultParagraphFont"/>
    <w:uiPriority w:val="99"/>
    <w:semiHidden/>
    <w:unhideWhenUsed/>
    <w:rsid w:val="002D25C6"/>
    <w:rPr>
      <w:color w:val="605E5C"/>
      <w:shd w:val="clear" w:color="auto" w:fill="E1DFDD"/>
    </w:rPr>
  </w:style>
  <w:style w:type="table" w:styleId="TableGrid1" w:customStyle="1">
    <w:name w:val="Table Grid1"/>
    <w:basedOn w:val="TableNormal"/>
    <w:next w:val="TableGrid"/>
    <w:uiPriority w:val="59"/>
    <w:rsid w:val="000C31CC"/>
    <w:pPr>
      <w:spacing w:line="240" w:lineRule="auto"/>
      <w:ind w:firstLine="0"/>
    </w:pPr>
    <w:rPr>
      <w:rFonts w:asciiTheme="minorHAnsi" w:hAnsiTheme="minorHAns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UPERSCharCharCharCharCharCharCharChar" w:customStyle="1">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C5A3A"/>
    <w:pPr>
      <w:spacing w:before="60" w:line="240" w:lineRule="exact"/>
      <w:jc w:val="both"/>
    </w:pPr>
    <w:rPr>
      <w:rFonts w:ascii="Tahoma" w:hAnsi="Tahoma" w:eastAsiaTheme="minorHAnsi"/>
      <w:sz w:val="22"/>
      <w:szCs w:val="22"/>
      <w:vertAlign w:val="superscript"/>
      <w:lang w:eastAsia="en-US"/>
    </w:rPr>
  </w:style>
  <w:style w:type="character" w:styleId="Heading1Char" w:customStyle="1">
    <w:name w:val="Heading 1 Char"/>
    <w:basedOn w:val="DefaultParagraphFont"/>
    <w:link w:val="Heading1"/>
    <w:uiPriority w:val="9"/>
    <w:rsid w:val="005B00A4"/>
    <w:rPr>
      <w:rFonts w:asciiTheme="majorHAnsi" w:hAnsiTheme="majorHAnsi" w:eastAsiaTheme="majorEastAsia" w:cstheme="majorBidi"/>
      <w:color w:val="2E74B5" w:themeColor="accent1" w:themeShade="BF"/>
      <w:sz w:val="32"/>
      <w:szCs w:val="32"/>
      <w:lang w:eastAsia="lt-LT"/>
    </w:rPr>
  </w:style>
  <w:style w:type="character" w:styleId="UnresolvedMention">
    <w:name w:val="Unresolved Mention"/>
    <w:basedOn w:val="DefaultParagraphFont"/>
    <w:uiPriority w:val="99"/>
    <w:semiHidden/>
    <w:unhideWhenUsed/>
    <w:rsid w:val="0045382B"/>
    <w:rPr>
      <w:color w:val="605E5C"/>
      <w:shd w:val="clear" w:color="auto" w:fill="E1DFDD"/>
    </w:rPr>
  </w:style>
  <w:style w:type="character" w:styleId="Mention">
    <w:name w:val="Mention"/>
    <w:basedOn w:val="DefaultParagraphFont"/>
    <w:uiPriority w:val="99"/>
    <w:unhideWhenUsed/>
    <w:rsid w:val="00E44BA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3600">
      <w:bodyDiv w:val="1"/>
      <w:marLeft w:val="0"/>
      <w:marRight w:val="0"/>
      <w:marTop w:val="0"/>
      <w:marBottom w:val="0"/>
      <w:divBdr>
        <w:top w:val="none" w:sz="0" w:space="0" w:color="auto"/>
        <w:left w:val="none" w:sz="0" w:space="0" w:color="auto"/>
        <w:bottom w:val="none" w:sz="0" w:space="0" w:color="auto"/>
        <w:right w:val="none" w:sz="0" w:space="0" w:color="auto"/>
      </w:divBdr>
    </w:div>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57880787">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075277729">
      <w:bodyDiv w:val="1"/>
      <w:marLeft w:val="0"/>
      <w:marRight w:val="0"/>
      <w:marTop w:val="0"/>
      <w:marBottom w:val="0"/>
      <w:divBdr>
        <w:top w:val="none" w:sz="0" w:space="0" w:color="auto"/>
        <w:left w:val="none" w:sz="0" w:space="0" w:color="auto"/>
        <w:bottom w:val="none" w:sz="0" w:space="0" w:color="auto"/>
        <w:right w:val="none" w:sz="0" w:space="0" w:color="auto"/>
      </w:divBdr>
    </w:div>
    <w:div w:id="1093236739">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479876715">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789623494">
      <w:bodyDiv w:val="1"/>
      <w:marLeft w:val="0"/>
      <w:marRight w:val="0"/>
      <w:marTop w:val="0"/>
      <w:marBottom w:val="0"/>
      <w:divBdr>
        <w:top w:val="none" w:sz="0" w:space="0" w:color="auto"/>
        <w:left w:val="none" w:sz="0" w:space="0" w:color="auto"/>
        <w:bottom w:val="none" w:sz="0" w:space="0" w:color="auto"/>
        <w:right w:val="none" w:sz="0" w:space="0" w:color="auto"/>
      </w:divBdr>
    </w:div>
    <w:div w:id="1834103863">
      <w:bodyDiv w:val="1"/>
      <w:marLeft w:val="0"/>
      <w:marRight w:val="0"/>
      <w:marTop w:val="0"/>
      <w:marBottom w:val="0"/>
      <w:divBdr>
        <w:top w:val="none" w:sz="0" w:space="0" w:color="auto"/>
        <w:left w:val="none" w:sz="0" w:space="0" w:color="auto"/>
        <w:bottom w:val="none" w:sz="0" w:space="0" w:color="auto"/>
        <w:right w:val="none" w:sz="0" w:space="0" w:color="auto"/>
      </w:divBdr>
    </w:div>
    <w:div w:id="1903131558">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4" ma:contentTypeDescription="Create a new document." ma:contentTypeScope="" ma:versionID="71c31f5b11ebfd84634aa22c6314d006">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48f2219d6c6262cc7df82a945068f9d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D80DFAF2-6B29-42E1-A20C-AAE1BAE05B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customXml/itemProps3.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4.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Giedrė Jasulaitytė-Ostapenko</dc:creator>
  <keywords/>
  <dc:description/>
  <lastModifiedBy>Jolanta Pavlovskienė</lastModifiedBy>
  <revision>122</revision>
  <dcterms:created xsi:type="dcterms:W3CDTF">2025-03-04T18:30:00.0000000Z</dcterms:created>
  <dcterms:modified xsi:type="dcterms:W3CDTF">2026-07-23T11:15:40.2612650Z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0x01010082D9DDB0AABBAB4A81DF2813D8869AC1</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y fmtid="{D5CDD505-2E9C-101B-9397-08002B2CF9AE}" pid="22" name="MediaServiceImageTags">
    <vt:lpwstr/>
  </property>
  <property fmtid="{D5CDD505-2E9C-101B-9397-08002B2CF9AE}" pid="23" name="docLang">
    <vt:lpwstr>lt</vt:lpwstr>
  </property>
</Properties>
</file>